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0A12DC" w14:paraId="53B5E4E4" w14:textId="77777777" w:rsidTr="000A12DC">
        <w:tc>
          <w:tcPr>
            <w:tcW w:w="7280" w:type="dxa"/>
          </w:tcPr>
          <w:p w14:paraId="3A581E0D" w14:textId="77777777" w:rsidR="000A12DC" w:rsidRDefault="000A12DC" w:rsidP="000A12DC">
            <w:pPr>
              <w:spacing w:before="40"/>
              <w:jc w:val="center"/>
              <w:rPr>
                <w:rFonts w:ascii="Times New Roman" w:hAnsi="Times New Roman"/>
                <w:b/>
                <w:bCs/>
                <w:sz w:val="27"/>
                <w:szCs w:val="27"/>
              </w:rPr>
            </w:pPr>
            <w:r>
              <w:rPr>
                <w:rFonts w:ascii="Times New Roman" w:hAnsi="Times New Roman"/>
                <w:b/>
                <w:bCs/>
                <w:sz w:val="27"/>
                <w:szCs w:val="27"/>
              </w:rPr>
              <w:t>ỦY BAN NHÂN DÂN THÀNH PHỐ HÀ NỘI</w:t>
            </w:r>
          </w:p>
          <w:p w14:paraId="6185999C" w14:textId="77777777" w:rsidR="000A12DC" w:rsidRDefault="000A12DC" w:rsidP="000A12DC">
            <w:pPr>
              <w:spacing w:after="120"/>
              <w:jc w:val="center"/>
              <w:rPr>
                <w:rFonts w:ascii="Times New Roman" w:hAnsi="Times New Roman"/>
                <w:b/>
                <w:bCs/>
                <w:sz w:val="27"/>
                <w:szCs w:val="27"/>
              </w:rPr>
            </w:pPr>
            <w:r>
              <w:rPr>
                <w:rFonts w:ascii="Times New Roman" w:hAnsi="Times New Roman"/>
                <w:b/>
                <w:bCs/>
                <w:noProof/>
                <w:sz w:val="27"/>
                <w:szCs w:val="27"/>
                <w:lang w:val="en-US"/>
              </w:rPr>
              <mc:AlternateContent>
                <mc:Choice Requires="wps">
                  <w:drawing>
                    <wp:anchor distT="0" distB="0" distL="114300" distR="114300" simplePos="0" relativeHeight="251659264" behindDoc="0" locked="0" layoutInCell="1" allowOverlap="1" wp14:anchorId="1069D3ED" wp14:editId="46F3EAB6">
                      <wp:simplePos x="0" y="0"/>
                      <wp:positionH relativeFrom="column">
                        <wp:posOffset>1369738</wp:posOffset>
                      </wp:positionH>
                      <wp:positionV relativeFrom="paragraph">
                        <wp:posOffset>211086</wp:posOffset>
                      </wp:positionV>
                      <wp:extent cx="1733107"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7331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1E30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7.85pt,16.6pt" to="244.3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" strokecolor="#5b9bd5 [3204]" strokeweight=".5pt">
                      <v:stroke joinstyle="miter"/>
                    </v:line>
                  </w:pict>
                </mc:Fallback>
              </mc:AlternateContent>
            </w:r>
            <w:r>
              <w:rPr>
                <w:rFonts w:ascii="Times New Roman" w:hAnsi="Times New Roman"/>
                <w:b/>
                <w:bCs/>
                <w:sz w:val="27"/>
                <w:szCs w:val="27"/>
              </w:rPr>
              <w:t>SỞ NÔNG NGHIỆP VÀ MÔI TRƯỜNG</w:t>
            </w:r>
          </w:p>
        </w:tc>
        <w:tc>
          <w:tcPr>
            <w:tcW w:w="7280" w:type="dxa"/>
          </w:tcPr>
          <w:p w14:paraId="5D62DB0C" w14:textId="77777777" w:rsidR="000A12DC" w:rsidRDefault="000A12DC" w:rsidP="000A12DC">
            <w:pPr>
              <w:spacing w:before="40"/>
              <w:jc w:val="center"/>
              <w:rPr>
                <w:rFonts w:ascii="Times New Roman" w:hAnsi="Times New Roman"/>
                <w:b/>
                <w:bCs/>
                <w:sz w:val="27"/>
                <w:szCs w:val="27"/>
              </w:rPr>
            </w:pPr>
            <w:r>
              <w:rPr>
                <w:rFonts w:ascii="Times New Roman" w:hAnsi="Times New Roman"/>
                <w:b/>
                <w:bCs/>
                <w:sz w:val="27"/>
                <w:szCs w:val="27"/>
              </w:rPr>
              <w:t>CỘNG HÒA XÃ HỘI CHỦ NGHĨA VIỆT NAM</w:t>
            </w:r>
          </w:p>
          <w:p w14:paraId="347A5259" w14:textId="77777777" w:rsidR="000A12DC" w:rsidRDefault="000A12DC" w:rsidP="000A12DC">
            <w:pPr>
              <w:spacing w:after="120"/>
              <w:jc w:val="center"/>
              <w:rPr>
                <w:rFonts w:ascii="Times New Roman" w:hAnsi="Times New Roman"/>
                <w:b/>
                <w:bCs/>
                <w:sz w:val="27"/>
                <w:szCs w:val="27"/>
              </w:rPr>
            </w:pPr>
            <w:r>
              <w:rPr>
                <w:rFonts w:ascii="Times New Roman" w:hAnsi="Times New Roman"/>
                <w:b/>
                <w:bCs/>
                <w:noProof/>
                <w:sz w:val="27"/>
                <w:szCs w:val="27"/>
                <w:lang w:val="en-US"/>
              </w:rPr>
              <mc:AlternateContent>
                <mc:Choice Requires="wps">
                  <w:drawing>
                    <wp:anchor distT="0" distB="0" distL="114300" distR="114300" simplePos="0" relativeHeight="251660288" behindDoc="0" locked="0" layoutInCell="1" allowOverlap="1" wp14:anchorId="16802A20" wp14:editId="4DDCD794">
                      <wp:simplePos x="0" y="0"/>
                      <wp:positionH relativeFrom="column">
                        <wp:posOffset>1265777</wp:posOffset>
                      </wp:positionH>
                      <wp:positionV relativeFrom="paragraph">
                        <wp:posOffset>242983</wp:posOffset>
                      </wp:positionV>
                      <wp:extent cx="195639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956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E8F02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9.65pt,19.15pt" to="253.7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" strokecolor="#5b9bd5 [3204]" strokeweight=".5pt">
                      <v:stroke joinstyle="miter"/>
                    </v:line>
                  </w:pict>
                </mc:Fallback>
              </mc:AlternateContent>
            </w:r>
            <w:proofErr w:type="spellStart"/>
            <w:r>
              <w:rPr>
                <w:rFonts w:ascii="Times New Roman" w:hAnsi="Times New Roman"/>
                <w:b/>
                <w:bCs/>
                <w:sz w:val="27"/>
                <w:szCs w:val="27"/>
              </w:rPr>
              <w:t>Độc</w:t>
            </w:r>
            <w:proofErr w:type="spellEnd"/>
            <w:r>
              <w:rPr>
                <w:rFonts w:ascii="Times New Roman" w:hAnsi="Times New Roman"/>
                <w:b/>
                <w:bCs/>
                <w:sz w:val="27"/>
                <w:szCs w:val="27"/>
              </w:rPr>
              <w:t xml:space="preserve"> </w:t>
            </w:r>
            <w:proofErr w:type="spellStart"/>
            <w:r>
              <w:rPr>
                <w:rFonts w:ascii="Times New Roman" w:hAnsi="Times New Roman"/>
                <w:b/>
                <w:bCs/>
                <w:sz w:val="27"/>
                <w:szCs w:val="27"/>
              </w:rPr>
              <w:t>lập</w:t>
            </w:r>
            <w:proofErr w:type="spellEnd"/>
            <w:r>
              <w:rPr>
                <w:rFonts w:ascii="Times New Roman" w:hAnsi="Times New Roman"/>
                <w:b/>
                <w:bCs/>
                <w:sz w:val="27"/>
                <w:szCs w:val="27"/>
              </w:rPr>
              <w:t xml:space="preserve"> – </w:t>
            </w:r>
            <w:proofErr w:type="spellStart"/>
            <w:r>
              <w:rPr>
                <w:rFonts w:ascii="Times New Roman" w:hAnsi="Times New Roman"/>
                <w:b/>
                <w:bCs/>
                <w:sz w:val="27"/>
                <w:szCs w:val="27"/>
              </w:rPr>
              <w:t>Tự</w:t>
            </w:r>
            <w:proofErr w:type="spellEnd"/>
            <w:r>
              <w:rPr>
                <w:rFonts w:ascii="Times New Roman" w:hAnsi="Times New Roman"/>
                <w:b/>
                <w:bCs/>
                <w:sz w:val="27"/>
                <w:szCs w:val="27"/>
              </w:rPr>
              <w:t xml:space="preserve"> do – </w:t>
            </w:r>
            <w:proofErr w:type="spellStart"/>
            <w:r>
              <w:rPr>
                <w:rFonts w:ascii="Times New Roman" w:hAnsi="Times New Roman"/>
                <w:b/>
                <w:bCs/>
                <w:sz w:val="27"/>
                <w:szCs w:val="27"/>
              </w:rPr>
              <w:t>Hạnh</w:t>
            </w:r>
            <w:proofErr w:type="spellEnd"/>
            <w:r>
              <w:rPr>
                <w:rFonts w:ascii="Times New Roman" w:hAnsi="Times New Roman"/>
                <w:b/>
                <w:bCs/>
                <w:sz w:val="27"/>
                <w:szCs w:val="27"/>
              </w:rPr>
              <w:t xml:space="preserve"> </w:t>
            </w:r>
            <w:proofErr w:type="spellStart"/>
            <w:r>
              <w:rPr>
                <w:rFonts w:ascii="Times New Roman" w:hAnsi="Times New Roman"/>
                <w:b/>
                <w:bCs/>
                <w:sz w:val="27"/>
                <w:szCs w:val="27"/>
              </w:rPr>
              <w:t>púc</w:t>
            </w:r>
            <w:proofErr w:type="spellEnd"/>
          </w:p>
        </w:tc>
      </w:tr>
    </w:tbl>
    <w:p w14:paraId="041AE064" w14:textId="77777777" w:rsidR="000A12DC" w:rsidRPr="006C4D2A" w:rsidRDefault="00C96197" w:rsidP="00E03778">
      <w:pPr>
        <w:spacing w:before="240" w:after="0" w:line="240" w:lineRule="auto"/>
        <w:ind w:firstLine="720"/>
        <w:jc w:val="center"/>
        <w:rPr>
          <w:rFonts w:ascii="Times New Roman" w:hAnsi="Times New Roman"/>
          <w:b/>
          <w:bCs/>
          <w:sz w:val="28"/>
          <w:szCs w:val="28"/>
        </w:rPr>
      </w:pPr>
      <w:r w:rsidRPr="006C4D2A">
        <w:rPr>
          <w:rFonts w:ascii="Times New Roman" w:hAnsi="Times New Roman"/>
          <w:b/>
          <w:bCs/>
          <w:sz w:val="28"/>
          <w:szCs w:val="28"/>
        </w:rPr>
        <w:t>BẢN SO SÁNH THUYẾT MINH</w:t>
      </w:r>
    </w:p>
    <w:p w14:paraId="161EFC7A" w14:textId="77777777" w:rsidR="00C96197" w:rsidRPr="006C4D2A" w:rsidRDefault="00C96197" w:rsidP="006C4D2A">
      <w:pPr>
        <w:spacing w:after="0" w:line="240" w:lineRule="auto"/>
        <w:jc w:val="center"/>
        <w:rPr>
          <w:rFonts w:ascii="Times New Roman" w:hAnsi="Times New Roman"/>
          <w:b/>
          <w:bCs/>
          <w:sz w:val="26"/>
          <w:szCs w:val="26"/>
        </w:rPr>
      </w:pPr>
      <w:r w:rsidRPr="006C4D2A">
        <w:rPr>
          <w:rFonts w:ascii="Times New Roman" w:hAnsi="Times New Roman"/>
          <w:b/>
          <w:bCs/>
          <w:sz w:val="26"/>
          <w:szCs w:val="26"/>
        </w:rPr>
        <w:t>DỰ THẢO NGHỊ QUYẾT CỦA HĐND THÀNH PHỐ BAN HÀNH QUY ĐỊNH MỘT SỐ CHÍNH SÁCH HỖ TRỢ BẢO TỒN, PHÁT TRIỂN LÀNG NGHỀ VÀ NGÀNH NGHỀ NÔNG THÔN TRÊN ĐỊA BÀN THÀNH PHỐ HÀ NỘI</w:t>
      </w:r>
    </w:p>
    <w:p w14:paraId="3DC884E0" w14:textId="77777777" w:rsidR="00C96197" w:rsidRPr="00E03778" w:rsidRDefault="00C96197" w:rsidP="00C96197">
      <w:pPr>
        <w:spacing w:before="120" w:after="120" w:line="252" w:lineRule="auto"/>
        <w:ind w:firstLine="720"/>
        <w:jc w:val="center"/>
        <w:rPr>
          <w:rFonts w:ascii="Times New Roman" w:hAnsi="Times New Roman"/>
          <w:b/>
          <w:bCs/>
          <w:sz w:val="17"/>
          <w:szCs w:val="27"/>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110"/>
        <w:gridCol w:w="4678"/>
        <w:gridCol w:w="5387"/>
      </w:tblGrid>
      <w:tr w:rsidR="00C96197" w:rsidRPr="00726CF9" w14:paraId="64CF4B83" w14:textId="77777777" w:rsidTr="00067CA1">
        <w:trPr>
          <w:jc w:val="center"/>
        </w:trPr>
        <w:tc>
          <w:tcPr>
            <w:tcW w:w="988" w:type="dxa"/>
          </w:tcPr>
          <w:p w14:paraId="509E53D3" w14:textId="77777777" w:rsidR="00C96197" w:rsidRPr="00726CF9" w:rsidRDefault="00C96197" w:rsidP="00C153DA">
            <w:pPr>
              <w:spacing w:before="60" w:after="60" w:line="252" w:lineRule="auto"/>
              <w:jc w:val="center"/>
              <w:rPr>
                <w:rFonts w:ascii="Times New Roman" w:hAnsi="Times New Roman"/>
                <w:b/>
                <w:bCs/>
                <w:sz w:val="26"/>
                <w:szCs w:val="26"/>
              </w:rPr>
            </w:pPr>
            <w:r>
              <w:rPr>
                <w:rFonts w:ascii="Times New Roman" w:hAnsi="Times New Roman"/>
                <w:b/>
                <w:bCs/>
                <w:sz w:val="26"/>
                <w:szCs w:val="26"/>
              </w:rPr>
              <w:t>TT</w:t>
            </w:r>
          </w:p>
        </w:tc>
        <w:tc>
          <w:tcPr>
            <w:tcW w:w="4110" w:type="dxa"/>
          </w:tcPr>
          <w:p w14:paraId="6502A64F" w14:textId="77777777" w:rsidR="00C96197" w:rsidRPr="00726CF9" w:rsidRDefault="00C96197" w:rsidP="00C153DA">
            <w:pPr>
              <w:spacing w:before="60" w:after="60" w:line="252" w:lineRule="auto"/>
              <w:jc w:val="center"/>
              <w:rPr>
                <w:rFonts w:ascii="Times New Roman" w:hAnsi="Times New Roman"/>
                <w:b/>
                <w:bCs/>
                <w:sz w:val="26"/>
                <w:szCs w:val="26"/>
              </w:rPr>
            </w:pPr>
            <w:r>
              <w:rPr>
                <w:rFonts w:ascii="Times New Roman" w:hAnsi="Times New Roman"/>
                <w:b/>
                <w:bCs/>
                <w:sz w:val="26"/>
                <w:szCs w:val="26"/>
              </w:rPr>
              <w:t>QUY PHẠM PHÁP LUẬT HIỆN HÀNH</w:t>
            </w:r>
          </w:p>
        </w:tc>
        <w:tc>
          <w:tcPr>
            <w:tcW w:w="4678" w:type="dxa"/>
          </w:tcPr>
          <w:p w14:paraId="31B30AAE" w14:textId="77777777" w:rsidR="00C96197" w:rsidRPr="00726CF9" w:rsidRDefault="00C96197" w:rsidP="00C153DA">
            <w:pPr>
              <w:spacing w:before="60" w:after="60" w:line="252" w:lineRule="auto"/>
              <w:jc w:val="center"/>
              <w:rPr>
                <w:rFonts w:ascii="Times New Roman" w:hAnsi="Times New Roman"/>
                <w:b/>
                <w:bCs/>
                <w:sz w:val="26"/>
                <w:szCs w:val="26"/>
              </w:rPr>
            </w:pPr>
            <w:r>
              <w:rPr>
                <w:rFonts w:ascii="Times New Roman" w:hAnsi="Times New Roman"/>
                <w:b/>
                <w:bCs/>
                <w:sz w:val="26"/>
                <w:szCs w:val="26"/>
              </w:rPr>
              <w:t>DỰ THẢO VĂN BẢN</w:t>
            </w:r>
          </w:p>
        </w:tc>
        <w:tc>
          <w:tcPr>
            <w:tcW w:w="5387" w:type="dxa"/>
          </w:tcPr>
          <w:p w14:paraId="3CAD70DB" w14:textId="77777777" w:rsidR="00C96197" w:rsidRPr="00726CF9" w:rsidRDefault="00C96197" w:rsidP="00C153DA">
            <w:pPr>
              <w:spacing w:before="60" w:after="60" w:line="252" w:lineRule="auto"/>
              <w:jc w:val="center"/>
              <w:rPr>
                <w:rFonts w:ascii="Times New Roman" w:hAnsi="Times New Roman"/>
                <w:b/>
                <w:bCs/>
                <w:sz w:val="26"/>
                <w:szCs w:val="26"/>
              </w:rPr>
            </w:pPr>
            <w:r>
              <w:rPr>
                <w:rFonts w:ascii="Times New Roman" w:hAnsi="Times New Roman"/>
                <w:b/>
                <w:bCs/>
                <w:sz w:val="26"/>
                <w:szCs w:val="26"/>
              </w:rPr>
              <w:t>THUYẾT MINH</w:t>
            </w:r>
          </w:p>
        </w:tc>
      </w:tr>
      <w:tr w:rsidR="00B36691" w:rsidRPr="00B66483" w14:paraId="06191ABA" w14:textId="77777777" w:rsidTr="00067CA1">
        <w:trPr>
          <w:jc w:val="center"/>
        </w:trPr>
        <w:tc>
          <w:tcPr>
            <w:tcW w:w="988" w:type="dxa"/>
            <w:vAlign w:val="center"/>
          </w:tcPr>
          <w:p w14:paraId="7F90C524" w14:textId="77777777" w:rsidR="00B36691" w:rsidRPr="00E03778" w:rsidRDefault="00B36691" w:rsidP="00E03778">
            <w:pPr>
              <w:spacing w:before="60" w:after="60" w:line="252" w:lineRule="auto"/>
              <w:jc w:val="center"/>
              <w:rPr>
                <w:rFonts w:ascii="Times New Roman" w:hAnsi="Times New Roman"/>
                <w:bCs/>
                <w:sz w:val="26"/>
                <w:szCs w:val="26"/>
              </w:rPr>
            </w:pPr>
            <w:r w:rsidRPr="00E03778">
              <w:rPr>
                <w:rFonts w:ascii="Times New Roman" w:hAnsi="Times New Roman"/>
                <w:bCs/>
                <w:sz w:val="26"/>
                <w:szCs w:val="26"/>
              </w:rPr>
              <w:t>1</w:t>
            </w:r>
          </w:p>
        </w:tc>
        <w:tc>
          <w:tcPr>
            <w:tcW w:w="4110" w:type="dxa"/>
            <w:vAlign w:val="center"/>
          </w:tcPr>
          <w:p w14:paraId="6FE7ED23" w14:textId="77777777" w:rsidR="00B36691" w:rsidRPr="00E03778" w:rsidRDefault="00B36691" w:rsidP="00DE31DB">
            <w:pPr>
              <w:spacing w:before="60" w:after="60" w:line="252" w:lineRule="auto"/>
              <w:jc w:val="both"/>
              <w:rPr>
                <w:rFonts w:ascii="Times New Roman" w:hAnsi="Times New Roman"/>
                <w:bCs/>
                <w:sz w:val="26"/>
                <w:szCs w:val="26"/>
              </w:rPr>
            </w:pPr>
            <w:proofErr w:type="spellStart"/>
            <w:r w:rsidRPr="00E03778">
              <w:rPr>
                <w:rStyle w:val="fontstyle01"/>
                <w:rFonts w:ascii="Times New Roman" w:hAnsi="Times New Roman"/>
                <w:sz w:val="26"/>
                <w:szCs w:val="26"/>
              </w:rPr>
              <w:t>Điểm</w:t>
            </w:r>
            <w:proofErr w:type="spellEnd"/>
            <w:r w:rsidRPr="00E03778">
              <w:rPr>
                <w:rStyle w:val="fontstyle01"/>
                <w:rFonts w:ascii="Times New Roman" w:hAnsi="Times New Roman"/>
                <w:sz w:val="26"/>
                <w:szCs w:val="26"/>
              </w:rPr>
              <w:t xml:space="preserve"> g, </w:t>
            </w:r>
            <w:proofErr w:type="spellStart"/>
            <w:r w:rsidRPr="00E03778">
              <w:rPr>
                <w:rStyle w:val="fontstyle01"/>
                <w:rFonts w:ascii="Times New Roman" w:hAnsi="Times New Roman"/>
                <w:sz w:val="26"/>
                <w:szCs w:val="26"/>
              </w:rPr>
              <w:t>khoản</w:t>
            </w:r>
            <w:proofErr w:type="spellEnd"/>
            <w:r w:rsidRPr="00E03778">
              <w:rPr>
                <w:rStyle w:val="fontstyle01"/>
                <w:rFonts w:ascii="Times New Roman" w:hAnsi="Times New Roman"/>
                <w:sz w:val="26"/>
                <w:szCs w:val="26"/>
              </w:rPr>
              <w:t xml:space="preserve"> 2 </w:t>
            </w:r>
            <w:proofErr w:type="spellStart"/>
            <w:r w:rsidRPr="00E03778">
              <w:rPr>
                <w:rStyle w:val="fontstyle01"/>
                <w:rFonts w:ascii="Times New Roman" w:hAnsi="Times New Roman"/>
                <w:sz w:val="26"/>
                <w:szCs w:val="26"/>
              </w:rPr>
              <w:t>Điều</w:t>
            </w:r>
            <w:proofErr w:type="spellEnd"/>
            <w:r w:rsidRPr="00E03778">
              <w:rPr>
                <w:rStyle w:val="fontstyle01"/>
                <w:rFonts w:ascii="Times New Roman" w:hAnsi="Times New Roman"/>
                <w:sz w:val="26"/>
                <w:szCs w:val="26"/>
              </w:rPr>
              <w:t xml:space="preserve"> 32 </w:t>
            </w:r>
            <w:proofErr w:type="spellStart"/>
            <w:r w:rsidRPr="00E03778">
              <w:rPr>
                <w:rStyle w:val="fontstyle01"/>
                <w:rFonts w:ascii="Times New Roman" w:hAnsi="Times New Roman"/>
                <w:sz w:val="26"/>
                <w:szCs w:val="26"/>
              </w:rPr>
              <w:t>Luật</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Thủ</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đô</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số</w:t>
            </w:r>
            <w:proofErr w:type="spellEnd"/>
            <w:r w:rsidRPr="00E03778">
              <w:rPr>
                <w:rStyle w:val="fontstyle01"/>
                <w:rFonts w:ascii="Times New Roman" w:hAnsi="Times New Roman"/>
                <w:sz w:val="26"/>
                <w:szCs w:val="26"/>
              </w:rPr>
              <w:t xml:space="preserve"> 39/2024/QH15 </w:t>
            </w:r>
            <w:proofErr w:type="spellStart"/>
            <w:r w:rsidRPr="00E03778">
              <w:rPr>
                <w:rStyle w:val="fontstyle01"/>
                <w:rFonts w:ascii="Times New Roman" w:hAnsi="Times New Roman"/>
                <w:sz w:val="26"/>
                <w:szCs w:val="26"/>
              </w:rPr>
              <w:t>được</w:t>
            </w:r>
            <w:proofErr w:type="spellEnd"/>
            <w:r w:rsidRPr="00E03778">
              <w:rPr>
                <w:rStyle w:val="fontstyle01"/>
                <w:rFonts w:ascii="Times New Roman" w:hAnsi="Times New Roman"/>
                <w:sz w:val="26"/>
                <w:szCs w:val="26"/>
              </w:rPr>
              <w:t xml:space="preserve"> Quốc </w:t>
            </w:r>
            <w:proofErr w:type="spellStart"/>
            <w:r w:rsidRPr="00E03778">
              <w:rPr>
                <w:rStyle w:val="fontstyle01"/>
                <w:rFonts w:ascii="Times New Roman" w:hAnsi="Times New Roman"/>
                <w:sz w:val="26"/>
                <w:szCs w:val="26"/>
              </w:rPr>
              <w:t>hội</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khóa</w:t>
            </w:r>
            <w:proofErr w:type="spellEnd"/>
            <w:r w:rsidRPr="00E03778">
              <w:rPr>
                <w:rStyle w:val="fontstyle01"/>
                <w:rFonts w:ascii="Times New Roman" w:hAnsi="Times New Roman"/>
                <w:sz w:val="26"/>
                <w:szCs w:val="26"/>
              </w:rPr>
              <w:t xml:space="preserve"> XV </w:t>
            </w:r>
            <w:proofErr w:type="spellStart"/>
            <w:r w:rsidRPr="00E03778">
              <w:rPr>
                <w:rStyle w:val="fontstyle01"/>
                <w:rFonts w:ascii="Times New Roman" w:hAnsi="Times New Roman"/>
                <w:sz w:val="26"/>
                <w:szCs w:val="26"/>
              </w:rPr>
              <w:t>thông</w:t>
            </w:r>
            <w:proofErr w:type="spellEnd"/>
            <w:r w:rsidRPr="00E03778">
              <w:rPr>
                <w:rStyle w:val="fontstyle01"/>
                <w:rFonts w:ascii="Times New Roman" w:hAnsi="Times New Roman"/>
                <w:sz w:val="26"/>
                <w:szCs w:val="26"/>
              </w:rPr>
              <w:t xml:space="preserve"> qua </w:t>
            </w:r>
            <w:proofErr w:type="spellStart"/>
            <w:r w:rsidRPr="00E03778">
              <w:rPr>
                <w:rStyle w:val="fontstyle01"/>
                <w:rFonts w:ascii="Times New Roman" w:hAnsi="Times New Roman"/>
                <w:sz w:val="26"/>
                <w:szCs w:val="26"/>
              </w:rPr>
              <w:t>tại</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kỳ</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họp</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thứ</w:t>
            </w:r>
            <w:proofErr w:type="spellEnd"/>
            <w:r w:rsidRPr="00E03778">
              <w:rPr>
                <w:rStyle w:val="fontstyle01"/>
                <w:rFonts w:ascii="Times New Roman" w:hAnsi="Times New Roman"/>
                <w:sz w:val="26"/>
                <w:szCs w:val="26"/>
              </w:rPr>
              <w:t xml:space="preserve"> 7 </w:t>
            </w:r>
            <w:proofErr w:type="spellStart"/>
            <w:r w:rsidRPr="00E03778">
              <w:rPr>
                <w:rStyle w:val="fontstyle01"/>
                <w:rFonts w:ascii="Times New Roman" w:hAnsi="Times New Roman"/>
                <w:sz w:val="26"/>
                <w:szCs w:val="26"/>
              </w:rPr>
              <w:t>ngày</w:t>
            </w:r>
            <w:proofErr w:type="spellEnd"/>
            <w:r w:rsidRPr="00E03778">
              <w:rPr>
                <w:rStyle w:val="fontstyle01"/>
                <w:rFonts w:ascii="Times New Roman" w:hAnsi="Times New Roman"/>
                <w:sz w:val="26"/>
                <w:szCs w:val="26"/>
              </w:rPr>
              <w:t xml:space="preserve"> 28/6/2024, </w:t>
            </w:r>
            <w:proofErr w:type="spellStart"/>
            <w:r w:rsidRPr="00E03778">
              <w:rPr>
                <w:rStyle w:val="fontstyle01"/>
                <w:rFonts w:ascii="Times New Roman" w:hAnsi="Times New Roman"/>
                <w:sz w:val="26"/>
                <w:szCs w:val="26"/>
              </w:rPr>
              <w:t>có</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hiệu</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lực</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thi</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hành</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từ</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ngày</w:t>
            </w:r>
            <w:proofErr w:type="spellEnd"/>
            <w:r w:rsidRPr="00E03778">
              <w:rPr>
                <w:rStyle w:val="fontstyle01"/>
                <w:rFonts w:ascii="Times New Roman" w:hAnsi="Times New Roman"/>
                <w:sz w:val="26"/>
                <w:szCs w:val="26"/>
              </w:rPr>
              <w:t xml:space="preserve"> 01/01/2025</w:t>
            </w:r>
          </w:p>
        </w:tc>
        <w:tc>
          <w:tcPr>
            <w:tcW w:w="4678" w:type="dxa"/>
          </w:tcPr>
          <w:p w14:paraId="2F8149AF" w14:textId="77777777" w:rsidR="00B36691" w:rsidRPr="00E03778" w:rsidRDefault="00B36691" w:rsidP="00F163F7">
            <w:pPr>
              <w:spacing w:before="100" w:after="100" w:line="264" w:lineRule="auto"/>
              <w:jc w:val="both"/>
              <w:rPr>
                <w:rFonts w:ascii="Times New Roman" w:hAnsi="Times New Roman"/>
                <w:sz w:val="26"/>
                <w:szCs w:val="26"/>
              </w:rPr>
            </w:pPr>
            <w:proofErr w:type="spellStart"/>
            <w:r w:rsidRPr="00E03778">
              <w:rPr>
                <w:rFonts w:ascii="Times New Roman" w:hAnsi="Times New Roman"/>
                <w:sz w:val="26"/>
                <w:szCs w:val="26"/>
              </w:rPr>
              <w:t>Điều</w:t>
            </w:r>
            <w:proofErr w:type="spellEnd"/>
            <w:r w:rsidRPr="00E03778">
              <w:rPr>
                <w:rFonts w:ascii="Times New Roman" w:hAnsi="Times New Roman"/>
                <w:sz w:val="26"/>
                <w:szCs w:val="26"/>
              </w:rPr>
              <w:t xml:space="preserve"> 1. Phạm vi </w:t>
            </w:r>
            <w:proofErr w:type="spellStart"/>
            <w:r w:rsidRPr="00E03778">
              <w:rPr>
                <w:rFonts w:ascii="Times New Roman" w:hAnsi="Times New Roman"/>
                <w:sz w:val="26"/>
                <w:szCs w:val="26"/>
              </w:rPr>
              <w:t>điều</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chỉnh</w:t>
            </w:r>
            <w:proofErr w:type="spellEnd"/>
          </w:p>
          <w:p w14:paraId="0DF47CB1" w14:textId="77777777" w:rsidR="00B36691" w:rsidRPr="00E03778" w:rsidRDefault="00B36691" w:rsidP="00F163F7">
            <w:pPr>
              <w:spacing w:before="100" w:after="100" w:line="264" w:lineRule="auto"/>
              <w:jc w:val="both"/>
              <w:rPr>
                <w:rFonts w:ascii="Times New Roman" w:hAnsi="Times New Roman"/>
                <w:sz w:val="26"/>
                <w:szCs w:val="26"/>
              </w:rPr>
            </w:pPr>
            <w:r w:rsidRPr="00E03778">
              <w:rPr>
                <w:rFonts w:ascii="Times New Roman" w:hAnsi="Times New Roman"/>
                <w:sz w:val="26"/>
                <w:szCs w:val="26"/>
              </w:rPr>
              <w:t xml:space="preserve">Quy </w:t>
            </w:r>
            <w:proofErr w:type="spellStart"/>
            <w:r w:rsidRPr="00E03778">
              <w:rPr>
                <w:rFonts w:ascii="Times New Roman" w:hAnsi="Times New Roman"/>
                <w:sz w:val="26"/>
                <w:szCs w:val="26"/>
              </w:rPr>
              <w:t>định</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này</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quy</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định</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một</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số</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chính</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sách</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hỗ</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trợ</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bảo</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tồn</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phát</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triển</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làng</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nghề</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và</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ngành</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nghề</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nông</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thôn</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trên</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địa</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bàn</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thành</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phố</w:t>
            </w:r>
            <w:proofErr w:type="spellEnd"/>
            <w:r w:rsidRPr="00E03778">
              <w:rPr>
                <w:rFonts w:ascii="Times New Roman" w:hAnsi="Times New Roman"/>
                <w:sz w:val="26"/>
                <w:szCs w:val="26"/>
              </w:rPr>
              <w:t xml:space="preserve"> Hà </w:t>
            </w:r>
            <w:proofErr w:type="spellStart"/>
            <w:r w:rsidRPr="00E03778">
              <w:rPr>
                <w:rFonts w:ascii="Times New Roman" w:hAnsi="Times New Roman"/>
                <w:sz w:val="26"/>
                <w:szCs w:val="26"/>
              </w:rPr>
              <w:t>Nội</w:t>
            </w:r>
            <w:proofErr w:type="spellEnd"/>
            <w:r w:rsidRPr="00E03778">
              <w:rPr>
                <w:rFonts w:ascii="Times New Roman" w:hAnsi="Times New Roman"/>
                <w:sz w:val="26"/>
                <w:szCs w:val="26"/>
              </w:rPr>
              <w:t>.</w:t>
            </w:r>
          </w:p>
        </w:tc>
        <w:tc>
          <w:tcPr>
            <w:tcW w:w="5387" w:type="dxa"/>
          </w:tcPr>
          <w:p w14:paraId="77605C07" w14:textId="77777777" w:rsidR="00B36691" w:rsidRPr="00E03778" w:rsidRDefault="00B36691" w:rsidP="001D3ED4">
            <w:pPr>
              <w:spacing w:before="120" w:after="120"/>
              <w:jc w:val="both"/>
              <w:rPr>
                <w:rStyle w:val="fontstyle01"/>
                <w:rFonts w:ascii="Times New Roman" w:hAnsi="Times New Roman"/>
                <w:sz w:val="26"/>
                <w:szCs w:val="26"/>
              </w:rPr>
            </w:pPr>
            <w:proofErr w:type="spellStart"/>
            <w:r w:rsidRPr="00E03778">
              <w:rPr>
                <w:rStyle w:val="fontstyle01"/>
                <w:rFonts w:ascii="Times New Roman" w:hAnsi="Times New Roman"/>
                <w:sz w:val="26"/>
                <w:szCs w:val="26"/>
              </w:rPr>
              <w:t>Điểm</w:t>
            </w:r>
            <w:proofErr w:type="spellEnd"/>
            <w:r w:rsidRPr="00E03778">
              <w:rPr>
                <w:rStyle w:val="fontstyle01"/>
                <w:rFonts w:ascii="Times New Roman" w:hAnsi="Times New Roman"/>
                <w:sz w:val="26"/>
                <w:szCs w:val="26"/>
              </w:rPr>
              <w:t xml:space="preserve"> c, </w:t>
            </w:r>
            <w:proofErr w:type="spellStart"/>
            <w:r w:rsidRPr="00E03778">
              <w:rPr>
                <w:rStyle w:val="fontstyle01"/>
                <w:rFonts w:ascii="Times New Roman" w:hAnsi="Times New Roman"/>
                <w:sz w:val="26"/>
                <w:szCs w:val="26"/>
              </w:rPr>
              <w:t>khoản</w:t>
            </w:r>
            <w:proofErr w:type="spellEnd"/>
            <w:r w:rsidRPr="00E03778">
              <w:rPr>
                <w:rStyle w:val="fontstyle01"/>
                <w:rFonts w:ascii="Times New Roman" w:hAnsi="Times New Roman"/>
                <w:sz w:val="26"/>
                <w:szCs w:val="26"/>
              </w:rPr>
              <w:t xml:space="preserve"> 2 </w:t>
            </w:r>
            <w:proofErr w:type="spellStart"/>
            <w:r w:rsidRPr="00E03778">
              <w:rPr>
                <w:rStyle w:val="fontstyle01"/>
                <w:rFonts w:ascii="Times New Roman" w:hAnsi="Times New Roman"/>
                <w:sz w:val="26"/>
                <w:szCs w:val="26"/>
              </w:rPr>
              <w:t>Điều</w:t>
            </w:r>
            <w:proofErr w:type="spellEnd"/>
            <w:r w:rsidRPr="00E03778">
              <w:rPr>
                <w:rStyle w:val="fontstyle01"/>
                <w:rFonts w:ascii="Times New Roman" w:hAnsi="Times New Roman"/>
                <w:sz w:val="26"/>
                <w:szCs w:val="26"/>
              </w:rPr>
              <w:t xml:space="preserve"> 28</w:t>
            </w:r>
            <w:r w:rsidRPr="00E03778">
              <w:rPr>
                <w:rFonts w:ascii="Times New Roman" w:hAnsi="Times New Roman"/>
                <w:sz w:val="26"/>
                <w:szCs w:val="26"/>
              </w:rPr>
              <w:t xml:space="preserve"> </w:t>
            </w:r>
            <w:proofErr w:type="spellStart"/>
            <w:r w:rsidRPr="00E03778">
              <w:rPr>
                <w:rStyle w:val="fontstyle01"/>
                <w:rFonts w:ascii="Times New Roman" w:hAnsi="Times New Roman"/>
                <w:sz w:val="26"/>
                <w:szCs w:val="26"/>
              </w:rPr>
              <w:t>Luật</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Thủ</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đô</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số</w:t>
            </w:r>
            <w:proofErr w:type="spellEnd"/>
            <w:r w:rsidRPr="00E03778">
              <w:rPr>
                <w:rStyle w:val="fontstyle01"/>
                <w:rFonts w:ascii="Times New Roman" w:hAnsi="Times New Roman"/>
                <w:sz w:val="26"/>
                <w:szCs w:val="26"/>
              </w:rPr>
              <w:t xml:space="preserve"> 39/2024/QH15 </w:t>
            </w:r>
            <w:proofErr w:type="spellStart"/>
            <w:r w:rsidRPr="00E03778">
              <w:rPr>
                <w:rStyle w:val="fontstyle01"/>
                <w:rFonts w:ascii="Times New Roman" w:hAnsi="Times New Roman"/>
                <w:sz w:val="26"/>
                <w:szCs w:val="26"/>
              </w:rPr>
              <w:t>được</w:t>
            </w:r>
            <w:proofErr w:type="spellEnd"/>
            <w:r w:rsidRPr="00E03778">
              <w:rPr>
                <w:rStyle w:val="fontstyle01"/>
                <w:rFonts w:ascii="Times New Roman" w:hAnsi="Times New Roman"/>
                <w:sz w:val="26"/>
                <w:szCs w:val="26"/>
              </w:rPr>
              <w:t xml:space="preserve"> Quốc </w:t>
            </w:r>
            <w:proofErr w:type="spellStart"/>
            <w:r w:rsidRPr="00E03778">
              <w:rPr>
                <w:rStyle w:val="fontstyle01"/>
                <w:rFonts w:ascii="Times New Roman" w:hAnsi="Times New Roman"/>
                <w:sz w:val="26"/>
                <w:szCs w:val="26"/>
              </w:rPr>
              <w:t>hội</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khóa</w:t>
            </w:r>
            <w:proofErr w:type="spellEnd"/>
            <w:r w:rsidRPr="00E03778">
              <w:rPr>
                <w:rStyle w:val="fontstyle01"/>
                <w:rFonts w:ascii="Times New Roman" w:hAnsi="Times New Roman"/>
                <w:sz w:val="26"/>
                <w:szCs w:val="26"/>
              </w:rPr>
              <w:t xml:space="preserve"> XV </w:t>
            </w:r>
            <w:proofErr w:type="spellStart"/>
            <w:r w:rsidRPr="00E03778">
              <w:rPr>
                <w:rStyle w:val="fontstyle01"/>
                <w:rFonts w:ascii="Times New Roman" w:hAnsi="Times New Roman"/>
                <w:sz w:val="26"/>
                <w:szCs w:val="26"/>
              </w:rPr>
              <w:t>thông</w:t>
            </w:r>
            <w:proofErr w:type="spellEnd"/>
            <w:r w:rsidRPr="00E03778">
              <w:rPr>
                <w:rStyle w:val="fontstyle01"/>
                <w:rFonts w:ascii="Times New Roman" w:hAnsi="Times New Roman"/>
                <w:sz w:val="26"/>
                <w:szCs w:val="26"/>
              </w:rPr>
              <w:t xml:space="preserve"> qua </w:t>
            </w:r>
            <w:proofErr w:type="spellStart"/>
            <w:r w:rsidRPr="00E03778">
              <w:rPr>
                <w:rStyle w:val="fontstyle01"/>
                <w:rFonts w:ascii="Times New Roman" w:hAnsi="Times New Roman"/>
                <w:sz w:val="26"/>
                <w:szCs w:val="26"/>
              </w:rPr>
              <w:t>tại</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kỳ</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họp</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thứ</w:t>
            </w:r>
            <w:proofErr w:type="spellEnd"/>
            <w:r w:rsidRPr="00E03778">
              <w:rPr>
                <w:rStyle w:val="fontstyle01"/>
                <w:rFonts w:ascii="Times New Roman" w:hAnsi="Times New Roman"/>
                <w:sz w:val="26"/>
                <w:szCs w:val="26"/>
              </w:rPr>
              <w:t xml:space="preserve"> 7 </w:t>
            </w:r>
            <w:proofErr w:type="spellStart"/>
            <w:r w:rsidRPr="00E03778">
              <w:rPr>
                <w:rStyle w:val="fontstyle01"/>
                <w:rFonts w:ascii="Times New Roman" w:hAnsi="Times New Roman"/>
                <w:sz w:val="26"/>
                <w:szCs w:val="26"/>
              </w:rPr>
              <w:t>ngày</w:t>
            </w:r>
            <w:proofErr w:type="spellEnd"/>
            <w:r w:rsidRPr="00E03778">
              <w:rPr>
                <w:rStyle w:val="fontstyle01"/>
                <w:rFonts w:ascii="Times New Roman" w:hAnsi="Times New Roman"/>
                <w:sz w:val="26"/>
                <w:szCs w:val="26"/>
              </w:rPr>
              <w:t xml:space="preserve"> 28/6/2024 “</w:t>
            </w:r>
            <w:proofErr w:type="spellStart"/>
            <w:r w:rsidRPr="00E03778">
              <w:rPr>
                <w:rFonts w:ascii="Times New Roman" w:hAnsi="Times New Roman"/>
                <w:color w:val="000000"/>
                <w:sz w:val="26"/>
                <w:szCs w:val="26"/>
              </w:rPr>
              <w:t>Hội</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đồng</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nhân</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dân</w:t>
            </w:r>
            <w:proofErr w:type="spellEnd"/>
            <w:r w:rsidRPr="00E03778">
              <w:rPr>
                <w:rFonts w:ascii="Times New Roman" w:hAnsi="Times New Roman"/>
                <w:color w:val="000000"/>
                <w:sz w:val="26"/>
                <w:szCs w:val="26"/>
              </w:rPr>
              <w:t xml:space="preserve"> Thành </w:t>
            </w:r>
            <w:proofErr w:type="spellStart"/>
            <w:r w:rsidRPr="00E03778">
              <w:rPr>
                <w:rFonts w:ascii="Times New Roman" w:hAnsi="Times New Roman"/>
                <w:color w:val="000000"/>
                <w:sz w:val="26"/>
                <w:szCs w:val="26"/>
              </w:rPr>
              <w:t>phố</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có</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trách</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nhiệm</w:t>
            </w:r>
            <w:proofErr w:type="spellEnd"/>
            <w:r w:rsidRPr="00E03778">
              <w:rPr>
                <w:rFonts w:ascii="Times New Roman" w:hAnsi="Times New Roman"/>
                <w:color w:val="000000"/>
                <w:sz w:val="26"/>
                <w:szCs w:val="26"/>
              </w:rPr>
              <w:t xml:space="preserve">: Quy </w:t>
            </w:r>
            <w:proofErr w:type="spellStart"/>
            <w:r w:rsidRPr="00E03778">
              <w:rPr>
                <w:rFonts w:ascii="Times New Roman" w:hAnsi="Times New Roman"/>
                <w:color w:val="000000"/>
                <w:sz w:val="26"/>
                <w:szCs w:val="26"/>
              </w:rPr>
              <w:t>định</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các</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biện</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pháp</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hỗ</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trợ</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việc</w:t>
            </w:r>
            <w:proofErr w:type="spellEnd"/>
            <w:r w:rsidRPr="00E03778">
              <w:rPr>
                <w:rFonts w:ascii="Times New Roman" w:hAnsi="Times New Roman"/>
                <w:color w:val="000000"/>
                <w:sz w:val="26"/>
                <w:szCs w:val="26"/>
              </w:rPr>
              <w:t xml:space="preserve"> di </w:t>
            </w:r>
            <w:proofErr w:type="spellStart"/>
            <w:r w:rsidRPr="00E03778">
              <w:rPr>
                <w:rFonts w:ascii="Times New Roman" w:hAnsi="Times New Roman"/>
                <w:color w:val="000000"/>
                <w:sz w:val="26"/>
                <w:szCs w:val="26"/>
              </w:rPr>
              <w:t>dời</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các</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cơ</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sở</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sản</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xuất</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trong</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khu</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dân</w:t>
            </w:r>
            <w:proofErr w:type="spellEnd"/>
            <w:r w:rsidR="0045422F">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cư</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cơ</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sở</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sản</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xuất</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thuộc</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ngành</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nghề</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không</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khuyến</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khích</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phát</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triển</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tại</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làng</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nghề</w:t>
            </w:r>
            <w:proofErr w:type="spellEnd"/>
            <w:r w:rsidR="0045422F">
              <w:rPr>
                <w:rFonts w:ascii="Times New Roman" w:hAnsi="Times New Roman"/>
                <w:color w:val="000000"/>
                <w:sz w:val="26"/>
                <w:szCs w:val="26"/>
              </w:rPr>
              <w:t xml:space="preserve"> </w:t>
            </w:r>
            <w:r w:rsidRPr="00E03778">
              <w:rPr>
                <w:rFonts w:ascii="Times New Roman" w:hAnsi="Times New Roman"/>
                <w:color w:val="000000"/>
                <w:sz w:val="26"/>
                <w:szCs w:val="26"/>
              </w:rPr>
              <w:t xml:space="preserve">ở </w:t>
            </w:r>
            <w:proofErr w:type="spellStart"/>
            <w:r w:rsidRPr="00E03778">
              <w:rPr>
                <w:rFonts w:ascii="Times New Roman" w:hAnsi="Times New Roman"/>
                <w:color w:val="000000"/>
                <w:sz w:val="26"/>
                <w:szCs w:val="26"/>
              </w:rPr>
              <w:t>nông</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thôn</w:t>
            </w:r>
            <w:proofErr w:type="spellEnd"/>
            <w:r w:rsidRPr="00E03778">
              <w:rPr>
                <w:rFonts w:ascii="Times New Roman" w:hAnsi="Times New Roman"/>
                <w:color w:val="000000"/>
                <w:sz w:val="26"/>
                <w:szCs w:val="26"/>
              </w:rPr>
              <w:t>”.</w:t>
            </w:r>
          </w:p>
          <w:p w14:paraId="46B76E8E" w14:textId="77777777" w:rsidR="00B36691" w:rsidRPr="00E03778" w:rsidRDefault="00B36691" w:rsidP="001D3ED4">
            <w:pPr>
              <w:spacing w:before="120" w:after="120"/>
              <w:jc w:val="both"/>
              <w:rPr>
                <w:rFonts w:ascii="Times New Roman" w:hAnsi="Times New Roman"/>
                <w:color w:val="000000"/>
                <w:sz w:val="26"/>
                <w:szCs w:val="26"/>
              </w:rPr>
            </w:pPr>
            <w:proofErr w:type="spellStart"/>
            <w:r w:rsidRPr="00E03778">
              <w:rPr>
                <w:rStyle w:val="fontstyle01"/>
                <w:rFonts w:ascii="Times New Roman" w:hAnsi="Times New Roman"/>
                <w:sz w:val="26"/>
                <w:szCs w:val="26"/>
              </w:rPr>
              <w:t>Điểm</w:t>
            </w:r>
            <w:proofErr w:type="spellEnd"/>
            <w:r w:rsidRPr="00E03778">
              <w:rPr>
                <w:rStyle w:val="fontstyle01"/>
                <w:rFonts w:ascii="Times New Roman" w:hAnsi="Times New Roman"/>
                <w:sz w:val="26"/>
                <w:szCs w:val="26"/>
              </w:rPr>
              <w:t xml:space="preserve"> g, </w:t>
            </w:r>
            <w:proofErr w:type="spellStart"/>
            <w:r w:rsidRPr="00E03778">
              <w:rPr>
                <w:rStyle w:val="fontstyle01"/>
                <w:rFonts w:ascii="Times New Roman" w:hAnsi="Times New Roman"/>
                <w:sz w:val="26"/>
                <w:szCs w:val="26"/>
              </w:rPr>
              <w:t>khoản</w:t>
            </w:r>
            <w:proofErr w:type="spellEnd"/>
            <w:r w:rsidRPr="00E03778">
              <w:rPr>
                <w:rStyle w:val="fontstyle01"/>
                <w:rFonts w:ascii="Times New Roman" w:hAnsi="Times New Roman"/>
                <w:sz w:val="26"/>
                <w:szCs w:val="26"/>
              </w:rPr>
              <w:t xml:space="preserve"> 2 </w:t>
            </w:r>
            <w:proofErr w:type="spellStart"/>
            <w:r w:rsidRPr="00E03778">
              <w:rPr>
                <w:rStyle w:val="fontstyle01"/>
                <w:rFonts w:ascii="Times New Roman" w:hAnsi="Times New Roman"/>
                <w:sz w:val="26"/>
                <w:szCs w:val="26"/>
              </w:rPr>
              <w:t>Điều</w:t>
            </w:r>
            <w:proofErr w:type="spellEnd"/>
            <w:r w:rsidRPr="00E03778">
              <w:rPr>
                <w:rStyle w:val="fontstyle01"/>
                <w:rFonts w:ascii="Times New Roman" w:hAnsi="Times New Roman"/>
                <w:sz w:val="26"/>
                <w:szCs w:val="26"/>
              </w:rPr>
              <w:t xml:space="preserve"> 32 </w:t>
            </w:r>
            <w:proofErr w:type="spellStart"/>
            <w:r w:rsidRPr="00E03778">
              <w:rPr>
                <w:rStyle w:val="fontstyle01"/>
                <w:rFonts w:ascii="Times New Roman" w:hAnsi="Times New Roman"/>
                <w:sz w:val="26"/>
                <w:szCs w:val="26"/>
              </w:rPr>
              <w:t>Luật</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Thủ</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đô</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số</w:t>
            </w:r>
            <w:proofErr w:type="spellEnd"/>
            <w:r w:rsidRPr="00E03778">
              <w:rPr>
                <w:rStyle w:val="fontstyle01"/>
                <w:rFonts w:ascii="Times New Roman" w:hAnsi="Times New Roman"/>
                <w:sz w:val="26"/>
                <w:szCs w:val="26"/>
              </w:rPr>
              <w:t xml:space="preserve"> 39/2024/QH15 </w:t>
            </w:r>
            <w:proofErr w:type="spellStart"/>
            <w:r w:rsidRPr="00E03778">
              <w:rPr>
                <w:rStyle w:val="fontstyle01"/>
                <w:rFonts w:ascii="Times New Roman" w:hAnsi="Times New Roman"/>
                <w:sz w:val="26"/>
                <w:szCs w:val="26"/>
              </w:rPr>
              <w:t>được</w:t>
            </w:r>
            <w:proofErr w:type="spellEnd"/>
            <w:r w:rsidRPr="00E03778">
              <w:rPr>
                <w:rStyle w:val="fontstyle01"/>
                <w:rFonts w:ascii="Times New Roman" w:hAnsi="Times New Roman"/>
                <w:sz w:val="26"/>
                <w:szCs w:val="26"/>
              </w:rPr>
              <w:t xml:space="preserve"> Quốc </w:t>
            </w:r>
            <w:proofErr w:type="spellStart"/>
            <w:r w:rsidRPr="00E03778">
              <w:rPr>
                <w:rStyle w:val="fontstyle01"/>
                <w:rFonts w:ascii="Times New Roman" w:hAnsi="Times New Roman"/>
                <w:sz w:val="26"/>
                <w:szCs w:val="26"/>
              </w:rPr>
              <w:t>hội</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khóa</w:t>
            </w:r>
            <w:proofErr w:type="spellEnd"/>
            <w:r w:rsidRPr="00E03778">
              <w:rPr>
                <w:rStyle w:val="fontstyle01"/>
                <w:rFonts w:ascii="Times New Roman" w:hAnsi="Times New Roman"/>
                <w:sz w:val="26"/>
                <w:szCs w:val="26"/>
              </w:rPr>
              <w:t xml:space="preserve"> XV </w:t>
            </w:r>
            <w:proofErr w:type="spellStart"/>
            <w:r w:rsidRPr="00E03778">
              <w:rPr>
                <w:rStyle w:val="fontstyle01"/>
                <w:rFonts w:ascii="Times New Roman" w:hAnsi="Times New Roman"/>
                <w:sz w:val="26"/>
                <w:szCs w:val="26"/>
              </w:rPr>
              <w:t>thông</w:t>
            </w:r>
            <w:proofErr w:type="spellEnd"/>
            <w:r w:rsidRPr="00E03778">
              <w:rPr>
                <w:rStyle w:val="fontstyle01"/>
                <w:rFonts w:ascii="Times New Roman" w:hAnsi="Times New Roman"/>
                <w:sz w:val="26"/>
                <w:szCs w:val="26"/>
              </w:rPr>
              <w:t xml:space="preserve"> qua </w:t>
            </w:r>
            <w:proofErr w:type="spellStart"/>
            <w:r w:rsidRPr="00E03778">
              <w:rPr>
                <w:rStyle w:val="fontstyle01"/>
                <w:rFonts w:ascii="Times New Roman" w:hAnsi="Times New Roman"/>
                <w:sz w:val="26"/>
                <w:szCs w:val="26"/>
              </w:rPr>
              <w:t>tại</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kỳ</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họp</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thứ</w:t>
            </w:r>
            <w:proofErr w:type="spellEnd"/>
            <w:r w:rsidRPr="00E03778">
              <w:rPr>
                <w:rStyle w:val="fontstyle01"/>
                <w:rFonts w:ascii="Times New Roman" w:hAnsi="Times New Roman"/>
                <w:sz w:val="26"/>
                <w:szCs w:val="26"/>
              </w:rPr>
              <w:t xml:space="preserve"> 7 </w:t>
            </w:r>
            <w:proofErr w:type="spellStart"/>
            <w:r w:rsidRPr="00E03778">
              <w:rPr>
                <w:rStyle w:val="fontstyle01"/>
                <w:rFonts w:ascii="Times New Roman" w:hAnsi="Times New Roman"/>
                <w:sz w:val="26"/>
                <w:szCs w:val="26"/>
              </w:rPr>
              <w:t>ngày</w:t>
            </w:r>
            <w:proofErr w:type="spellEnd"/>
            <w:r w:rsidRPr="00E03778">
              <w:rPr>
                <w:rStyle w:val="fontstyle01"/>
                <w:rFonts w:ascii="Times New Roman" w:hAnsi="Times New Roman"/>
                <w:sz w:val="26"/>
                <w:szCs w:val="26"/>
              </w:rPr>
              <w:t xml:space="preserve"> 28/6/2024 “</w:t>
            </w:r>
            <w:proofErr w:type="spellStart"/>
            <w:r w:rsidRPr="00E03778">
              <w:rPr>
                <w:rFonts w:ascii="Times New Roman" w:hAnsi="Times New Roman"/>
                <w:color w:val="000000"/>
                <w:sz w:val="26"/>
                <w:szCs w:val="26"/>
              </w:rPr>
              <w:t>Hội</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đồng</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nhân</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dân</w:t>
            </w:r>
            <w:proofErr w:type="spellEnd"/>
            <w:r w:rsidRPr="00E03778">
              <w:rPr>
                <w:rFonts w:ascii="Times New Roman" w:hAnsi="Times New Roman"/>
                <w:color w:val="000000"/>
                <w:sz w:val="26"/>
                <w:szCs w:val="26"/>
              </w:rPr>
              <w:t xml:space="preserve"> Thành </w:t>
            </w:r>
            <w:proofErr w:type="spellStart"/>
            <w:r w:rsidRPr="00E03778">
              <w:rPr>
                <w:rFonts w:ascii="Times New Roman" w:hAnsi="Times New Roman"/>
                <w:color w:val="000000"/>
                <w:sz w:val="26"/>
                <w:szCs w:val="26"/>
              </w:rPr>
              <w:t>phố</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quy</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định</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phạm</w:t>
            </w:r>
            <w:proofErr w:type="spellEnd"/>
            <w:r w:rsidRPr="00E03778">
              <w:rPr>
                <w:rFonts w:ascii="Times New Roman" w:hAnsi="Times New Roman"/>
                <w:color w:val="000000"/>
                <w:sz w:val="26"/>
                <w:szCs w:val="26"/>
              </w:rPr>
              <w:t xml:space="preserve"> vi, </w:t>
            </w:r>
            <w:proofErr w:type="spellStart"/>
            <w:r w:rsidRPr="00E03778">
              <w:rPr>
                <w:rFonts w:ascii="Times New Roman" w:hAnsi="Times New Roman"/>
                <w:color w:val="000000"/>
                <w:sz w:val="26"/>
                <w:szCs w:val="26"/>
              </w:rPr>
              <w:t>đối</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tượng</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nội</w:t>
            </w:r>
            <w:proofErr w:type="spellEnd"/>
            <w:r w:rsidRPr="00E03778">
              <w:rPr>
                <w:rFonts w:ascii="Times New Roman" w:hAnsi="Times New Roman"/>
                <w:color w:val="000000"/>
                <w:sz w:val="26"/>
                <w:szCs w:val="26"/>
              </w:rPr>
              <w:t xml:space="preserve"> dung, </w:t>
            </w:r>
            <w:proofErr w:type="spellStart"/>
            <w:r w:rsidRPr="00E03778">
              <w:rPr>
                <w:rFonts w:ascii="Times New Roman" w:hAnsi="Times New Roman"/>
                <w:color w:val="000000"/>
                <w:sz w:val="26"/>
                <w:szCs w:val="26"/>
              </w:rPr>
              <w:t>mức</w:t>
            </w:r>
            <w:proofErr w:type="spellEnd"/>
            <w:r w:rsidR="0045422F">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hỗ</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trợ</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cao</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hơn</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mức</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quy</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định</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hoặc</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chưa</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được</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quy</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định</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trong</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văn</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bản</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của</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cơ</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quan</w:t>
            </w:r>
            <w:proofErr w:type="spellEnd"/>
            <w:r w:rsidR="0045422F">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nhà</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nước</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cấp</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trên</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trong</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các</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lĩnh</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vực</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sau</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đây</w:t>
            </w:r>
            <w:proofErr w:type="spellEnd"/>
            <w:r w:rsidRPr="00E03778">
              <w:rPr>
                <w:rFonts w:ascii="Times New Roman" w:hAnsi="Times New Roman"/>
                <w:color w:val="000000"/>
                <w:sz w:val="26"/>
                <w:szCs w:val="26"/>
              </w:rPr>
              <w:t>:</w:t>
            </w:r>
            <w:r w:rsidRPr="00E03778">
              <w:rPr>
                <w:rFonts w:ascii="Times New Roman" w:hAnsi="Times New Roman"/>
                <w:sz w:val="26"/>
                <w:szCs w:val="26"/>
              </w:rPr>
              <w:t xml:space="preserve"> </w:t>
            </w:r>
            <w:r w:rsidRPr="00E03778">
              <w:rPr>
                <w:rFonts w:ascii="Times New Roman" w:hAnsi="Times New Roman"/>
                <w:color w:val="000000"/>
                <w:sz w:val="26"/>
                <w:szCs w:val="26"/>
              </w:rPr>
              <w:t xml:space="preserve"> g: </w:t>
            </w:r>
            <w:proofErr w:type="spellStart"/>
            <w:r w:rsidRPr="00E03778">
              <w:rPr>
                <w:rFonts w:ascii="Times New Roman" w:hAnsi="Times New Roman"/>
                <w:color w:val="000000"/>
                <w:sz w:val="26"/>
                <w:szCs w:val="26"/>
              </w:rPr>
              <w:t>Phát</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triển</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kinh</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tế</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tập</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thể</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làng</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nghề</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làng</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có</w:t>
            </w:r>
            <w:proofErr w:type="spellEnd"/>
            <w:r w:rsidRPr="00E03778">
              <w:rPr>
                <w:rFonts w:ascii="Times New Roman" w:hAnsi="Times New Roman"/>
                <w:color w:val="000000"/>
                <w:sz w:val="26"/>
                <w:szCs w:val="26"/>
              </w:rPr>
              <w:t xml:space="preserve"> </w:t>
            </w:r>
            <w:proofErr w:type="spellStart"/>
            <w:r w:rsidRPr="00E03778">
              <w:rPr>
                <w:rFonts w:ascii="Times New Roman" w:hAnsi="Times New Roman"/>
                <w:color w:val="000000"/>
                <w:sz w:val="26"/>
                <w:szCs w:val="26"/>
              </w:rPr>
              <w:t>nghề</w:t>
            </w:r>
            <w:proofErr w:type="spellEnd"/>
            <w:r w:rsidRPr="00E03778">
              <w:rPr>
                <w:rFonts w:ascii="Times New Roman" w:hAnsi="Times New Roman"/>
                <w:color w:val="000000"/>
                <w:sz w:val="26"/>
                <w:szCs w:val="26"/>
              </w:rPr>
              <w:t>”;</w:t>
            </w:r>
          </w:p>
        </w:tc>
      </w:tr>
      <w:tr w:rsidR="00B36691" w:rsidRPr="00326AE1" w14:paraId="7EC40BB4" w14:textId="77777777" w:rsidTr="00067CA1">
        <w:trPr>
          <w:jc w:val="center"/>
        </w:trPr>
        <w:tc>
          <w:tcPr>
            <w:tcW w:w="988" w:type="dxa"/>
            <w:vAlign w:val="center"/>
          </w:tcPr>
          <w:p w14:paraId="0C22FC95" w14:textId="77777777" w:rsidR="00B36691" w:rsidRPr="00E03778" w:rsidRDefault="00B36691" w:rsidP="00E03778">
            <w:pPr>
              <w:spacing w:before="60" w:after="60" w:line="252" w:lineRule="auto"/>
              <w:jc w:val="center"/>
              <w:rPr>
                <w:rFonts w:ascii="Times New Roman" w:hAnsi="Times New Roman"/>
                <w:bCs/>
                <w:sz w:val="26"/>
                <w:szCs w:val="26"/>
              </w:rPr>
            </w:pPr>
            <w:r w:rsidRPr="00E03778">
              <w:rPr>
                <w:rFonts w:ascii="Times New Roman" w:hAnsi="Times New Roman"/>
                <w:bCs/>
                <w:sz w:val="26"/>
                <w:szCs w:val="26"/>
              </w:rPr>
              <w:t>2</w:t>
            </w:r>
          </w:p>
        </w:tc>
        <w:tc>
          <w:tcPr>
            <w:tcW w:w="4110" w:type="dxa"/>
          </w:tcPr>
          <w:p w14:paraId="35409DA5" w14:textId="77777777" w:rsidR="00B36691" w:rsidRPr="00E03778" w:rsidRDefault="00B36691" w:rsidP="00C153DA">
            <w:pPr>
              <w:spacing w:before="60" w:after="60" w:line="252" w:lineRule="auto"/>
              <w:jc w:val="center"/>
              <w:rPr>
                <w:rFonts w:ascii="Times New Roman" w:hAnsi="Times New Roman"/>
                <w:bCs/>
                <w:sz w:val="26"/>
                <w:szCs w:val="26"/>
              </w:rPr>
            </w:pPr>
          </w:p>
        </w:tc>
        <w:tc>
          <w:tcPr>
            <w:tcW w:w="4678" w:type="dxa"/>
          </w:tcPr>
          <w:p w14:paraId="0AECA1A8" w14:textId="77777777" w:rsidR="00B36691" w:rsidRPr="00E03778" w:rsidRDefault="00B36691" w:rsidP="00B7423D">
            <w:pPr>
              <w:spacing w:before="100" w:after="100" w:line="264" w:lineRule="auto"/>
              <w:jc w:val="both"/>
              <w:rPr>
                <w:rFonts w:ascii="Times New Roman" w:hAnsi="Times New Roman"/>
                <w:sz w:val="26"/>
                <w:szCs w:val="26"/>
              </w:rPr>
            </w:pPr>
            <w:proofErr w:type="spellStart"/>
            <w:r w:rsidRPr="00E03778">
              <w:rPr>
                <w:rFonts w:ascii="Times New Roman" w:hAnsi="Times New Roman"/>
                <w:b/>
                <w:sz w:val="26"/>
                <w:szCs w:val="26"/>
              </w:rPr>
              <w:t>Điều</w:t>
            </w:r>
            <w:proofErr w:type="spellEnd"/>
            <w:r w:rsidRPr="00E03778">
              <w:rPr>
                <w:rFonts w:ascii="Times New Roman" w:hAnsi="Times New Roman"/>
                <w:b/>
                <w:sz w:val="26"/>
                <w:szCs w:val="26"/>
              </w:rPr>
              <w:t xml:space="preserve"> 2. </w:t>
            </w:r>
            <w:proofErr w:type="spellStart"/>
            <w:r w:rsidRPr="00E03778">
              <w:rPr>
                <w:rFonts w:ascii="Times New Roman" w:hAnsi="Times New Roman"/>
                <w:b/>
                <w:sz w:val="26"/>
                <w:szCs w:val="26"/>
              </w:rPr>
              <w:t>Đối</w:t>
            </w:r>
            <w:proofErr w:type="spellEnd"/>
            <w:r w:rsidRPr="00E03778">
              <w:rPr>
                <w:rFonts w:ascii="Times New Roman" w:hAnsi="Times New Roman"/>
                <w:b/>
                <w:sz w:val="26"/>
                <w:szCs w:val="26"/>
              </w:rPr>
              <w:t xml:space="preserve"> </w:t>
            </w:r>
            <w:proofErr w:type="spellStart"/>
            <w:r w:rsidRPr="00E03778">
              <w:rPr>
                <w:rFonts w:ascii="Times New Roman" w:hAnsi="Times New Roman"/>
                <w:b/>
                <w:sz w:val="26"/>
                <w:szCs w:val="26"/>
              </w:rPr>
              <w:t>tượng</w:t>
            </w:r>
            <w:proofErr w:type="spellEnd"/>
            <w:r w:rsidRPr="00E03778">
              <w:rPr>
                <w:rFonts w:ascii="Times New Roman" w:hAnsi="Times New Roman"/>
                <w:b/>
                <w:sz w:val="26"/>
                <w:szCs w:val="26"/>
              </w:rPr>
              <w:t xml:space="preserve"> </w:t>
            </w:r>
            <w:proofErr w:type="spellStart"/>
            <w:r w:rsidRPr="00E03778">
              <w:rPr>
                <w:rFonts w:ascii="Times New Roman" w:hAnsi="Times New Roman"/>
                <w:b/>
                <w:sz w:val="26"/>
                <w:szCs w:val="26"/>
              </w:rPr>
              <w:t>áp</w:t>
            </w:r>
            <w:proofErr w:type="spellEnd"/>
            <w:r w:rsidRPr="00E03778">
              <w:rPr>
                <w:rFonts w:ascii="Times New Roman" w:hAnsi="Times New Roman"/>
                <w:b/>
                <w:sz w:val="26"/>
                <w:szCs w:val="26"/>
              </w:rPr>
              <w:t xml:space="preserve"> </w:t>
            </w:r>
            <w:proofErr w:type="spellStart"/>
            <w:r w:rsidRPr="00E03778">
              <w:rPr>
                <w:rFonts w:ascii="Times New Roman" w:hAnsi="Times New Roman"/>
                <w:b/>
                <w:sz w:val="26"/>
                <w:szCs w:val="26"/>
              </w:rPr>
              <w:t>dụng</w:t>
            </w:r>
            <w:proofErr w:type="spellEnd"/>
          </w:p>
          <w:p w14:paraId="33024DEC" w14:textId="3D431A3A" w:rsidR="00B36691" w:rsidRPr="00E03778" w:rsidRDefault="002139C5" w:rsidP="00B7423D">
            <w:pPr>
              <w:spacing w:before="100" w:after="100" w:line="264" w:lineRule="auto"/>
              <w:jc w:val="both"/>
              <w:rPr>
                <w:rFonts w:ascii="Times New Roman" w:hAnsi="Times New Roman"/>
                <w:sz w:val="26"/>
                <w:szCs w:val="26"/>
              </w:rPr>
            </w:pPr>
            <w:r w:rsidRPr="00705948">
              <w:rPr>
                <w:rFonts w:ascii="Times New Roman" w:hAnsi="Times New Roman"/>
                <w:sz w:val="26"/>
                <w:szCs w:val="26"/>
              </w:rPr>
              <w:t>1. D</w:t>
            </w:r>
            <w:r w:rsidR="00B36691" w:rsidRPr="00705948">
              <w:rPr>
                <w:rFonts w:ascii="Times New Roman" w:hAnsi="Times New Roman"/>
                <w:sz w:val="26"/>
                <w:szCs w:val="26"/>
              </w:rPr>
              <w:t xml:space="preserve">oanh </w:t>
            </w:r>
            <w:proofErr w:type="spellStart"/>
            <w:r w:rsidR="00B36691" w:rsidRPr="00705948">
              <w:rPr>
                <w:rFonts w:ascii="Times New Roman" w:hAnsi="Times New Roman"/>
                <w:sz w:val="26"/>
                <w:szCs w:val="26"/>
              </w:rPr>
              <w:t>nghiệ</w:t>
            </w:r>
            <w:r w:rsidR="00E72DAA" w:rsidRPr="00705948">
              <w:rPr>
                <w:rFonts w:ascii="Times New Roman" w:hAnsi="Times New Roman"/>
                <w:sz w:val="26"/>
                <w:szCs w:val="26"/>
              </w:rPr>
              <w:t>p</w:t>
            </w:r>
            <w:proofErr w:type="spellEnd"/>
            <w:r w:rsidR="00B36691" w:rsidRPr="00705948">
              <w:rPr>
                <w:rFonts w:ascii="Times New Roman" w:hAnsi="Times New Roman"/>
                <w:sz w:val="26"/>
                <w:szCs w:val="26"/>
              </w:rPr>
              <w:t xml:space="preserve">, </w:t>
            </w:r>
            <w:proofErr w:type="spellStart"/>
            <w:r w:rsidR="00B36691" w:rsidRPr="00705948">
              <w:rPr>
                <w:rFonts w:ascii="Times New Roman" w:hAnsi="Times New Roman"/>
                <w:sz w:val="26"/>
                <w:szCs w:val="26"/>
              </w:rPr>
              <w:t>hợp</w:t>
            </w:r>
            <w:proofErr w:type="spellEnd"/>
            <w:r w:rsidR="00B36691" w:rsidRPr="00705948">
              <w:rPr>
                <w:rFonts w:ascii="Times New Roman" w:hAnsi="Times New Roman"/>
                <w:sz w:val="26"/>
                <w:szCs w:val="26"/>
              </w:rPr>
              <w:t xml:space="preserve"> </w:t>
            </w:r>
            <w:proofErr w:type="spellStart"/>
            <w:r w:rsidR="00B36691" w:rsidRPr="00705948">
              <w:rPr>
                <w:rFonts w:ascii="Times New Roman" w:hAnsi="Times New Roman"/>
                <w:sz w:val="26"/>
                <w:szCs w:val="26"/>
              </w:rPr>
              <w:t>tác</w:t>
            </w:r>
            <w:proofErr w:type="spellEnd"/>
            <w:r w:rsidR="00B36691" w:rsidRPr="00705948">
              <w:rPr>
                <w:rFonts w:ascii="Times New Roman" w:hAnsi="Times New Roman"/>
                <w:sz w:val="26"/>
                <w:szCs w:val="26"/>
              </w:rPr>
              <w:t xml:space="preserve"> </w:t>
            </w:r>
            <w:proofErr w:type="spellStart"/>
            <w:r w:rsidR="00B36691" w:rsidRPr="00705948">
              <w:rPr>
                <w:rFonts w:ascii="Times New Roman" w:hAnsi="Times New Roman"/>
                <w:sz w:val="26"/>
                <w:szCs w:val="26"/>
              </w:rPr>
              <w:t>xã</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tổ</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hợp</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tác</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hộ</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gia</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đình</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đang</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hoạt</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động</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sản</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xuất</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kinh</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lastRenderedPageBreak/>
              <w:t>doanh</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dịch</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vụ</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ngành</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nghề</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nông</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thôn</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theo</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quy</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định</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của</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pháp</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luật</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trên</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địa</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bàn</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thành</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phố</w:t>
            </w:r>
            <w:proofErr w:type="spellEnd"/>
            <w:r w:rsidR="00B36691" w:rsidRPr="00E03778">
              <w:rPr>
                <w:rFonts w:ascii="Times New Roman" w:hAnsi="Times New Roman"/>
                <w:sz w:val="26"/>
                <w:szCs w:val="26"/>
              </w:rPr>
              <w:t xml:space="preserve"> Hà </w:t>
            </w:r>
            <w:proofErr w:type="spellStart"/>
            <w:r w:rsidR="00B36691" w:rsidRPr="00E03778">
              <w:rPr>
                <w:rFonts w:ascii="Times New Roman" w:hAnsi="Times New Roman"/>
                <w:sz w:val="26"/>
                <w:szCs w:val="26"/>
              </w:rPr>
              <w:t>Nội</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sau</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đây</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gọi</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chung</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là</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cơ</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sở</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ngành</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nghề</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nông</w:t>
            </w:r>
            <w:proofErr w:type="spellEnd"/>
            <w:r w:rsidR="00B36691" w:rsidRPr="00E03778">
              <w:rPr>
                <w:rFonts w:ascii="Times New Roman" w:hAnsi="Times New Roman"/>
                <w:sz w:val="26"/>
                <w:szCs w:val="26"/>
              </w:rPr>
              <w:t xml:space="preserve"> </w:t>
            </w:r>
            <w:proofErr w:type="spellStart"/>
            <w:r w:rsidR="00B36691" w:rsidRPr="00E03778">
              <w:rPr>
                <w:rFonts w:ascii="Times New Roman" w:hAnsi="Times New Roman"/>
                <w:sz w:val="26"/>
                <w:szCs w:val="26"/>
              </w:rPr>
              <w:t>thôn</w:t>
            </w:r>
            <w:proofErr w:type="spellEnd"/>
            <w:r w:rsidR="00B36691" w:rsidRPr="00E03778">
              <w:rPr>
                <w:rFonts w:ascii="Times New Roman" w:hAnsi="Times New Roman"/>
                <w:sz w:val="26"/>
                <w:szCs w:val="26"/>
              </w:rPr>
              <w:t>).</w:t>
            </w:r>
          </w:p>
          <w:p w14:paraId="7A7430CC" w14:textId="77777777" w:rsidR="00B36691" w:rsidRPr="00E03778" w:rsidRDefault="00B36691" w:rsidP="00B7423D">
            <w:pPr>
              <w:spacing w:before="100" w:after="100" w:line="264" w:lineRule="auto"/>
              <w:jc w:val="both"/>
              <w:rPr>
                <w:rFonts w:ascii="Times New Roman" w:hAnsi="Times New Roman"/>
                <w:sz w:val="26"/>
                <w:szCs w:val="26"/>
                <w:lang w:val="vi-VN"/>
              </w:rPr>
            </w:pPr>
            <w:r w:rsidRPr="00E03778">
              <w:rPr>
                <w:rFonts w:ascii="Times New Roman" w:hAnsi="Times New Roman"/>
                <w:sz w:val="26"/>
                <w:szCs w:val="26"/>
              </w:rPr>
              <w:t xml:space="preserve">2. </w:t>
            </w:r>
            <w:proofErr w:type="spellStart"/>
            <w:r w:rsidRPr="00E03778">
              <w:rPr>
                <w:rFonts w:ascii="Times New Roman" w:hAnsi="Times New Roman"/>
                <w:sz w:val="26"/>
                <w:szCs w:val="26"/>
              </w:rPr>
              <w:t>Tổ</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chức</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cá</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nhân</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liên</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quan</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đến</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công</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tác</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quản</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lý</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ngành</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nghề</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nông</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thôn</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trên</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địa</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bàn</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thành</w:t>
            </w:r>
            <w:proofErr w:type="spellEnd"/>
            <w:r w:rsidRPr="00E03778">
              <w:rPr>
                <w:rFonts w:ascii="Times New Roman" w:hAnsi="Times New Roman"/>
                <w:sz w:val="26"/>
                <w:szCs w:val="26"/>
              </w:rPr>
              <w:t xml:space="preserve"> </w:t>
            </w:r>
            <w:proofErr w:type="spellStart"/>
            <w:r w:rsidRPr="00E03778">
              <w:rPr>
                <w:rFonts w:ascii="Times New Roman" w:hAnsi="Times New Roman"/>
                <w:sz w:val="26"/>
                <w:szCs w:val="26"/>
              </w:rPr>
              <w:t>phố</w:t>
            </w:r>
            <w:proofErr w:type="spellEnd"/>
            <w:r w:rsidRPr="00E03778">
              <w:rPr>
                <w:rFonts w:ascii="Times New Roman" w:hAnsi="Times New Roman"/>
                <w:sz w:val="26"/>
                <w:szCs w:val="26"/>
              </w:rPr>
              <w:t>.</w:t>
            </w:r>
            <w:r w:rsidRPr="00E03778">
              <w:rPr>
                <w:rFonts w:ascii="Times New Roman" w:hAnsi="Times New Roman"/>
                <w:sz w:val="26"/>
                <w:szCs w:val="26"/>
                <w:lang w:val="vi-VN"/>
              </w:rPr>
              <w:t xml:space="preserve"> </w:t>
            </w:r>
          </w:p>
          <w:p w14:paraId="5680E8AF" w14:textId="77777777" w:rsidR="00B36691" w:rsidRPr="00326AE1" w:rsidRDefault="00B36691" w:rsidP="00D0246A">
            <w:pPr>
              <w:spacing w:before="100" w:after="100" w:line="264" w:lineRule="auto"/>
              <w:jc w:val="both"/>
              <w:rPr>
                <w:rFonts w:ascii="Times New Roman" w:hAnsi="Times New Roman"/>
                <w:sz w:val="26"/>
                <w:szCs w:val="26"/>
                <w:lang w:val="vi-VN"/>
              </w:rPr>
            </w:pPr>
            <w:r w:rsidRPr="00E03778">
              <w:rPr>
                <w:rFonts w:ascii="Times New Roman" w:hAnsi="Times New Roman"/>
                <w:sz w:val="26"/>
                <w:szCs w:val="26"/>
                <w:lang w:val="vi-VN"/>
              </w:rPr>
              <w:t xml:space="preserve">3. Các </w:t>
            </w:r>
            <w:r w:rsidRPr="00326AE1">
              <w:rPr>
                <w:rFonts w:ascii="Times New Roman" w:hAnsi="Times New Roman"/>
                <w:sz w:val="26"/>
                <w:szCs w:val="26"/>
                <w:lang w:val="vi-VN"/>
              </w:rPr>
              <w:t>nghề truyền thống, làng nghề, làng nghề truyền thống được UBND Thành phố công nhận.</w:t>
            </w:r>
          </w:p>
        </w:tc>
        <w:tc>
          <w:tcPr>
            <w:tcW w:w="5387" w:type="dxa"/>
          </w:tcPr>
          <w:p w14:paraId="2A6B750A" w14:textId="77777777" w:rsidR="00B36691" w:rsidRPr="00326AE1" w:rsidRDefault="00B36691" w:rsidP="001822AC">
            <w:pPr>
              <w:spacing w:before="100" w:after="100" w:line="264" w:lineRule="auto"/>
              <w:jc w:val="both"/>
              <w:rPr>
                <w:rFonts w:ascii="Times New Roman" w:hAnsi="Times New Roman"/>
                <w:sz w:val="26"/>
                <w:szCs w:val="26"/>
                <w:lang w:val="vi-VN"/>
              </w:rPr>
            </w:pPr>
            <w:r w:rsidRPr="00326AE1">
              <w:rPr>
                <w:rFonts w:ascii="Times New Roman" w:hAnsi="Times New Roman"/>
                <w:sz w:val="26"/>
                <w:szCs w:val="26"/>
                <w:lang w:val="vi-VN"/>
              </w:rPr>
              <w:lastRenderedPageBreak/>
              <w:t xml:space="preserve">Đề xuất đối tương là Các doanh nghiệp nhỏ và vừa, hợp tác xã, tổ hợp tác, hộ gia đình đang hoạt động, sản xuất, kinh doanh, dịch vụ ngành nghề nông thôn theo quy định của pháp luật trên địa bàn </w:t>
            </w:r>
            <w:r w:rsidRPr="00326AE1">
              <w:rPr>
                <w:rFonts w:ascii="Times New Roman" w:hAnsi="Times New Roman"/>
                <w:sz w:val="26"/>
                <w:szCs w:val="26"/>
                <w:lang w:val="vi-VN"/>
              </w:rPr>
              <w:lastRenderedPageBreak/>
              <w:t>thành phố Hà Nội (sau đây gọi chung là cơ sở ngành nghề nông thôn); Tổ chức, cá nhân liên quan đến công tác quản lý ngành nghề nông thôn trên địa bàn thành phố;</w:t>
            </w:r>
            <w:r w:rsidRPr="00E03778">
              <w:rPr>
                <w:rFonts w:ascii="Times New Roman" w:hAnsi="Times New Roman"/>
                <w:sz w:val="26"/>
                <w:szCs w:val="26"/>
                <w:lang w:val="vi-VN"/>
              </w:rPr>
              <w:t xml:space="preserve"> Các </w:t>
            </w:r>
            <w:r w:rsidRPr="00326AE1">
              <w:rPr>
                <w:rFonts w:ascii="Times New Roman" w:hAnsi="Times New Roman"/>
                <w:sz w:val="26"/>
                <w:szCs w:val="26"/>
                <w:lang w:val="vi-VN"/>
              </w:rPr>
              <w:t>nghề truyền thống, làng nghề, làng nghề truyền thống được UBND Thành phố công nhận.</w:t>
            </w:r>
          </w:p>
          <w:p w14:paraId="7775D6F2" w14:textId="77777777" w:rsidR="00B36691" w:rsidRPr="00326AE1" w:rsidRDefault="00B36691" w:rsidP="00C153DA">
            <w:pPr>
              <w:pStyle w:val="ThngthngWeb"/>
              <w:shd w:val="clear" w:color="auto" w:fill="FFFFFF"/>
              <w:spacing w:after="0" w:line="240" w:lineRule="auto"/>
              <w:jc w:val="both"/>
              <w:rPr>
                <w:bCs/>
                <w:color w:val="000000"/>
                <w:sz w:val="26"/>
                <w:szCs w:val="26"/>
                <w:lang w:val="vi-VN"/>
              </w:rPr>
            </w:pPr>
          </w:p>
        </w:tc>
      </w:tr>
      <w:tr w:rsidR="00C96197" w:rsidRPr="00326AE1" w14:paraId="6707AE06" w14:textId="77777777" w:rsidTr="00067CA1">
        <w:trPr>
          <w:jc w:val="center"/>
        </w:trPr>
        <w:tc>
          <w:tcPr>
            <w:tcW w:w="988" w:type="dxa"/>
            <w:vAlign w:val="center"/>
          </w:tcPr>
          <w:p w14:paraId="4201FA17" w14:textId="77777777" w:rsidR="00C96197" w:rsidRPr="00E03778" w:rsidRDefault="00E72DAA" w:rsidP="00E03778">
            <w:pPr>
              <w:spacing w:before="60" w:after="60" w:line="252" w:lineRule="auto"/>
              <w:jc w:val="center"/>
              <w:rPr>
                <w:rFonts w:ascii="Times New Roman" w:hAnsi="Times New Roman"/>
                <w:bCs/>
                <w:sz w:val="26"/>
                <w:szCs w:val="26"/>
              </w:rPr>
            </w:pPr>
            <w:r>
              <w:rPr>
                <w:rFonts w:ascii="Times New Roman" w:hAnsi="Times New Roman"/>
                <w:bCs/>
                <w:sz w:val="26"/>
                <w:szCs w:val="26"/>
              </w:rPr>
              <w:lastRenderedPageBreak/>
              <w:t>3</w:t>
            </w:r>
          </w:p>
        </w:tc>
        <w:tc>
          <w:tcPr>
            <w:tcW w:w="4110" w:type="dxa"/>
          </w:tcPr>
          <w:p w14:paraId="60E42E61" w14:textId="77777777" w:rsidR="00C96197" w:rsidRPr="00E03778" w:rsidRDefault="00E03778" w:rsidP="00E03778">
            <w:pPr>
              <w:spacing w:before="60" w:after="60" w:line="252" w:lineRule="auto"/>
              <w:jc w:val="both"/>
              <w:rPr>
                <w:rFonts w:ascii="Times New Roman" w:hAnsi="Times New Roman"/>
                <w:bCs/>
                <w:sz w:val="26"/>
                <w:szCs w:val="26"/>
              </w:rPr>
            </w:pPr>
            <w:proofErr w:type="spellStart"/>
            <w:r w:rsidRPr="00E03778">
              <w:rPr>
                <w:rStyle w:val="fontstyle01"/>
                <w:rFonts w:ascii="Times New Roman" w:hAnsi="Times New Roman"/>
                <w:sz w:val="26"/>
                <w:szCs w:val="26"/>
              </w:rPr>
              <w:t>Điểm</w:t>
            </w:r>
            <w:proofErr w:type="spellEnd"/>
            <w:r w:rsidRPr="00E03778">
              <w:rPr>
                <w:rStyle w:val="fontstyle01"/>
                <w:rFonts w:ascii="Times New Roman" w:hAnsi="Times New Roman"/>
                <w:sz w:val="26"/>
                <w:szCs w:val="26"/>
              </w:rPr>
              <w:t xml:space="preserve"> g, </w:t>
            </w:r>
            <w:proofErr w:type="spellStart"/>
            <w:r w:rsidRPr="00E03778">
              <w:rPr>
                <w:rStyle w:val="fontstyle01"/>
                <w:rFonts w:ascii="Times New Roman" w:hAnsi="Times New Roman"/>
                <w:sz w:val="26"/>
                <w:szCs w:val="26"/>
              </w:rPr>
              <w:t>khoản</w:t>
            </w:r>
            <w:proofErr w:type="spellEnd"/>
            <w:r w:rsidRPr="00E03778">
              <w:rPr>
                <w:rStyle w:val="fontstyle01"/>
                <w:rFonts w:ascii="Times New Roman" w:hAnsi="Times New Roman"/>
                <w:sz w:val="26"/>
                <w:szCs w:val="26"/>
              </w:rPr>
              <w:t xml:space="preserve"> 2 </w:t>
            </w:r>
            <w:proofErr w:type="spellStart"/>
            <w:r w:rsidRPr="00E03778">
              <w:rPr>
                <w:rStyle w:val="fontstyle01"/>
                <w:rFonts w:ascii="Times New Roman" w:hAnsi="Times New Roman"/>
                <w:sz w:val="26"/>
                <w:szCs w:val="26"/>
              </w:rPr>
              <w:t>Điều</w:t>
            </w:r>
            <w:proofErr w:type="spellEnd"/>
            <w:r w:rsidRPr="00E03778">
              <w:rPr>
                <w:rStyle w:val="fontstyle01"/>
                <w:rFonts w:ascii="Times New Roman" w:hAnsi="Times New Roman"/>
                <w:sz w:val="26"/>
                <w:szCs w:val="26"/>
              </w:rPr>
              <w:t xml:space="preserve"> 32 </w:t>
            </w:r>
            <w:proofErr w:type="spellStart"/>
            <w:r w:rsidRPr="00E03778">
              <w:rPr>
                <w:rStyle w:val="fontstyle01"/>
                <w:rFonts w:ascii="Times New Roman" w:hAnsi="Times New Roman"/>
                <w:sz w:val="26"/>
                <w:szCs w:val="26"/>
              </w:rPr>
              <w:t>Luật</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Thủ</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đô</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số</w:t>
            </w:r>
            <w:proofErr w:type="spellEnd"/>
            <w:r w:rsidRPr="00E03778">
              <w:rPr>
                <w:rStyle w:val="fontstyle01"/>
                <w:rFonts w:ascii="Times New Roman" w:hAnsi="Times New Roman"/>
                <w:sz w:val="26"/>
                <w:szCs w:val="26"/>
              </w:rPr>
              <w:t xml:space="preserve"> 39/2024/QH15 </w:t>
            </w:r>
            <w:proofErr w:type="spellStart"/>
            <w:r w:rsidRPr="00E03778">
              <w:rPr>
                <w:rStyle w:val="fontstyle01"/>
                <w:rFonts w:ascii="Times New Roman" w:hAnsi="Times New Roman"/>
                <w:sz w:val="26"/>
                <w:szCs w:val="26"/>
              </w:rPr>
              <w:t>được</w:t>
            </w:r>
            <w:proofErr w:type="spellEnd"/>
            <w:r w:rsidRPr="00E03778">
              <w:rPr>
                <w:rStyle w:val="fontstyle01"/>
                <w:rFonts w:ascii="Times New Roman" w:hAnsi="Times New Roman"/>
                <w:sz w:val="26"/>
                <w:szCs w:val="26"/>
              </w:rPr>
              <w:t xml:space="preserve"> Quốc </w:t>
            </w:r>
            <w:proofErr w:type="spellStart"/>
            <w:r w:rsidRPr="00E03778">
              <w:rPr>
                <w:rStyle w:val="fontstyle01"/>
                <w:rFonts w:ascii="Times New Roman" w:hAnsi="Times New Roman"/>
                <w:sz w:val="26"/>
                <w:szCs w:val="26"/>
              </w:rPr>
              <w:t>hội</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khóa</w:t>
            </w:r>
            <w:proofErr w:type="spellEnd"/>
            <w:r w:rsidRPr="00E03778">
              <w:rPr>
                <w:rStyle w:val="fontstyle01"/>
                <w:rFonts w:ascii="Times New Roman" w:hAnsi="Times New Roman"/>
                <w:sz w:val="26"/>
                <w:szCs w:val="26"/>
              </w:rPr>
              <w:t xml:space="preserve"> XV </w:t>
            </w:r>
            <w:proofErr w:type="spellStart"/>
            <w:r w:rsidRPr="00E03778">
              <w:rPr>
                <w:rStyle w:val="fontstyle01"/>
                <w:rFonts w:ascii="Times New Roman" w:hAnsi="Times New Roman"/>
                <w:sz w:val="26"/>
                <w:szCs w:val="26"/>
              </w:rPr>
              <w:t>thông</w:t>
            </w:r>
            <w:proofErr w:type="spellEnd"/>
            <w:r w:rsidRPr="00E03778">
              <w:rPr>
                <w:rStyle w:val="fontstyle01"/>
                <w:rFonts w:ascii="Times New Roman" w:hAnsi="Times New Roman"/>
                <w:sz w:val="26"/>
                <w:szCs w:val="26"/>
              </w:rPr>
              <w:t xml:space="preserve"> qua </w:t>
            </w:r>
            <w:proofErr w:type="spellStart"/>
            <w:r w:rsidRPr="00E03778">
              <w:rPr>
                <w:rStyle w:val="fontstyle01"/>
                <w:rFonts w:ascii="Times New Roman" w:hAnsi="Times New Roman"/>
                <w:sz w:val="26"/>
                <w:szCs w:val="26"/>
              </w:rPr>
              <w:t>tại</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kỳ</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họp</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thứ</w:t>
            </w:r>
            <w:proofErr w:type="spellEnd"/>
            <w:r w:rsidRPr="00E03778">
              <w:rPr>
                <w:rStyle w:val="fontstyle01"/>
                <w:rFonts w:ascii="Times New Roman" w:hAnsi="Times New Roman"/>
                <w:sz w:val="26"/>
                <w:szCs w:val="26"/>
              </w:rPr>
              <w:t xml:space="preserve"> 7 </w:t>
            </w:r>
            <w:proofErr w:type="spellStart"/>
            <w:r w:rsidRPr="00E03778">
              <w:rPr>
                <w:rStyle w:val="fontstyle01"/>
                <w:rFonts w:ascii="Times New Roman" w:hAnsi="Times New Roman"/>
                <w:sz w:val="26"/>
                <w:szCs w:val="26"/>
              </w:rPr>
              <w:t>ngày</w:t>
            </w:r>
            <w:proofErr w:type="spellEnd"/>
            <w:r w:rsidRPr="00E03778">
              <w:rPr>
                <w:rStyle w:val="fontstyle01"/>
                <w:rFonts w:ascii="Times New Roman" w:hAnsi="Times New Roman"/>
                <w:sz w:val="26"/>
                <w:szCs w:val="26"/>
              </w:rPr>
              <w:t xml:space="preserve"> 28/6/2024, </w:t>
            </w:r>
            <w:proofErr w:type="spellStart"/>
            <w:r w:rsidRPr="00E03778">
              <w:rPr>
                <w:rStyle w:val="fontstyle01"/>
                <w:rFonts w:ascii="Times New Roman" w:hAnsi="Times New Roman"/>
                <w:sz w:val="26"/>
                <w:szCs w:val="26"/>
              </w:rPr>
              <w:t>có</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hiệu</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lực</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thi</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hành</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từ</w:t>
            </w:r>
            <w:proofErr w:type="spellEnd"/>
            <w:r w:rsidRPr="00E03778">
              <w:rPr>
                <w:rStyle w:val="fontstyle01"/>
                <w:rFonts w:ascii="Times New Roman" w:hAnsi="Times New Roman"/>
                <w:sz w:val="26"/>
                <w:szCs w:val="26"/>
              </w:rPr>
              <w:t xml:space="preserve"> </w:t>
            </w:r>
            <w:proofErr w:type="spellStart"/>
            <w:r w:rsidRPr="00E03778">
              <w:rPr>
                <w:rStyle w:val="fontstyle01"/>
                <w:rFonts w:ascii="Times New Roman" w:hAnsi="Times New Roman"/>
                <w:sz w:val="26"/>
                <w:szCs w:val="26"/>
              </w:rPr>
              <w:t>ngày</w:t>
            </w:r>
            <w:proofErr w:type="spellEnd"/>
            <w:r w:rsidRPr="00E03778">
              <w:rPr>
                <w:rStyle w:val="fontstyle01"/>
                <w:rFonts w:ascii="Times New Roman" w:hAnsi="Times New Roman"/>
                <w:sz w:val="26"/>
                <w:szCs w:val="26"/>
              </w:rPr>
              <w:t xml:space="preserve"> 01/01/2025</w:t>
            </w:r>
          </w:p>
        </w:tc>
        <w:tc>
          <w:tcPr>
            <w:tcW w:w="4678" w:type="dxa"/>
          </w:tcPr>
          <w:p w14:paraId="2CD419E7" w14:textId="77777777" w:rsidR="00E72DAA" w:rsidRPr="00E72DAA" w:rsidRDefault="00E6474D" w:rsidP="00E6474D">
            <w:pPr>
              <w:spacing w:before="100" w:after="100" w:line="264" w:lineRule="auto"/>
              <w:jc w:val="both"/>
              <w:rPr>
                <w:rFonts w:ascii="Times New Roman" w:hAnsi="Times New Roman"/>
                <w:b/>
                <w:bCs/>
                <w:color w:val="000000"/>
                <w:sz w:val="26"/>
                <w:szCs w:val="26"/>
                <w:shd w:val="clear" w:color="auto" w:fill="FFFFFF"/>
              </w:rPr>
            </w:pPr>
            <w:proofErr w:type="spellStart"/>
            <w:r w:rsidRPr="00E72DAA">
              <w:rPr>
                <w:rFonts w:ascii="Times New Roman" w:hAnsi="Times New Roman"/>
                <w:b/>
                <w:spacing w:val="4"/>
                <w:sz w:val="26"/>
                <w:szCs w:val="26"/>
                <w:lang w:val="en-US"/>
              </w:rPr>
              <w:t>Khoả</w:t>
            </w:r>
            <w:r w:rsidR="00E03778" w:rsidRPr="00E72DAA">
              <w:rPr>
                <w:rFonts w:ascii="Times New Roman" w:hAnsi="Times New Roman"/>
                <w:b/>
                <w:spacing w:val="4"/>
                <w:sz w:val="26"/>
                <w:szCs w:val="26"/>
                <w:lang w:val="en-US"/>
              </w:rPr>
              <w:t>n</w:t>
            </w:r>
            <w:proofErr w:type="spellEnd"/>
            <w:r w:rsidR="00E03778" w:rsidRPr="00E72DAA">
              <w:rPr>
                <w:rFonts w:ascii="Times New Roman" w:hAnsi="Times New Roman"/>
                <w:b/>
                <w:spacing w:val="4"/>
                <w:sz w:val="26"/>
                <w:szCs w:val="26"/>
                <w:lang w:val="en-US"/>
              </w:rPr>
              <w:t xml:space="preserve"> 2, </w:t>
            </w:r>
            <w:proofErr w:type="spellStart"/>
            <w:r w:rsidR="00E03778" w:rsidRPr="00E72DAA">
              <w:rPr>
                <w:rFonts w:ascii="Times New Roman" w:hAnsi="Times New Roman"/>
                <w:b/>
                <w:spacing w:val="4"/>
                <w:sz w:val="26"/>
                <w:szCs w:val="26"/>
                <w:lang w:val="en-US"/>
              </w:rPr>
              <w:t>Đ</w:t>
            </w:r>
            <w:r w:rsidRPr="00E72DAA">
              <w:rPr>
                <w:rFonts w:ascii="Times New Roman" w:hAnsi="Times New Roman"/>
                <w:b/>
                <w:spacing w:val="4"/>
                <w:sz w:val="26"/>
                <w:szCs w:val="26"/>
                <w:lang w:val="en-US"/>
              </w:rPr>
              <w:t>iều</w:t>
            </w:r>
            <w:proofErr w:type="spellEnd"/>
            <w:r w:rsidRPr="00E72DAA">
              <w:rPr>
                <w:rFonts w:ascii="Times New Roman" w:hAnsi="Times New Roman"/>
                <w:b/>
                <w:spacing w:val="4"/>
                <w:sz w:val="26"/>
                <w:szCs w:val="26"/>
                <w:lang w:val="en-US"/>
              </w:rPr>
              <w:t xml:space="preserve"> </w:t>
            </w:r>
            <w:r w:rsidR="00E72DAA" w:rsidRPr="00E72DAA">
              <w:rPr>
                <w:rFonts w:ascii="Times New Roman" w:hAnsi="Times New Roman"/>
                <w:b/>
                <w:spacing w:val="4"/>
                <w:sz w:val="26"/>
                <w:szCs w:val="26"/>
                <w:lang w:val="en-US"/>
              </w:rPr>
              <w:t>3</w:t>
            </w:r>
            <w:r w:rsidRPr="00E72DAA">
              <w:rPr>
                <w:rFonts w:ascii="Times New Roman" w:hAnsi="Times New Roman"/>
                <w:spacing w:val="4"/>
                <w:sz w:val="26"/>
                <w:szCs w:val="26"/>
                <w:lang w:val="en-US"/>
              </w:rPr>
              <w:t xml:space="preserve">, </w:t>
            </w:r>
            <w:proofErr w:type="spellStart"/>
            <w:r w:rsidRPr="00E72DAA">
              <w:rPr>
                <w:rFonts w:ascii="Times New Roman" w:hAnsi="Times New Roman"/>
                <w:spacing w:val="4"/>
                <w:sz w:val="26"/>
                <w:szCs w:val="26"/>
                <w:lang w:val="en-US"/>
              </w:rPr>
              <w:t>Nội</w:t>
            </w:r>
            <w:proofErr w:type="spellEnd"/>
            <w:r w:rsidRPr="00E72DAA">
              <w:rPr>
                <w:rFonts w:ascii="Times New Roman" w:hAnsi="Times New Roman"/>
                <w:spacing w:val="4"/>
                <w:sz w:val="26"/>
                <w:szCs w:val="26"/>
                <w:lang w:val="en-US"/>
              </w:rPr>
              <w:t xml:space="preserve"> dung </w:t>
            </w:r>
            <w:proofErr w:type="spellStart"/>
            <w:r w:rsidRPr="00E72DAA">
              <w:rPr>
                <w:rFonts w:ascii="Times New Roman" w:hAnsi="Times New Roman"/>
                <w:spacing w:val="4"/>
                <w:sz w:val="26"/>
                <w:szCs w:val="26"/>
                <w:lang w:val="en-US"/>
              </w:rPr>
              <w:t>mức</w:t>
            </w:r>
            <w:proofErr w:type="spellEnd"/>
            <w:r w:rsidRPr="00E72DAA">
              <w:rPr>
                <w:rFonts w:ascii="Times New Roman" w:hAnsi="Times New Roman"/>
                <w:spacing w:val="4"/>
                <w:sz w:val="26"/>
                <w:szCs w:val="26"/>
                <w:lang w:val="en-US"/>
              </w:rPr>
              <w:t xml:space="preserve"> </w:t>
            </w:r>
            <w:proofErr w:type="spellStart"/>
            <w:r w:rsidRPr="00E72DAA">
              <w:rPr>
                <w:rFonts w:ascii="Times New Roman" w:hAnsi="Times New Roman"/>
                <w:spacing w:val="4"/>
                <w:sz w:val="26"/>
                <w:szCs w:val="26"/>
                <w:lang w:val="en-US"/>
              </w:rPr>
              <w:t>hỗ</w:t>
            </w:r>
            <w:proofErr w:type="spellEnd"/>
            <w:r w:rsidRPr="00E72DAA">
              <w:rPr>
                <w:rFonts w:ascii="Times New Roman" w:hAnsi="Times New Roman"/>
                <w:spacing w:val="4"/>
                <w:sz w:val="26"/>
                <w:szCs w:val="26"/>
                <w:lang w:val="en-US"/>
              </w:rPr>
              <w:t xml:space="preserve"> </w:t>
            </w:r>
            <w:proofErr w:type="spellStart"/>
            <w:r w:rsidRPr="00E72DAA">
              <w:rPr>
                <w:rFonts w:ascii="Times New Roman" w:hAnsi="Times New Roman"/>
                <w:spacing w:val="4"/>
                <w:sz w:val="26"/>
                <w:szCs w:val="26"/>
                <w:lang w:val="en-US"/>
              </w:rPr>
              <w:t>trợ</w:t>
            </w:r>
            <w:proofErr w:type="spellEnd"/>
            <w:r w:rsidRPr="00E72DAA">
              <w:rPr>
                <w:rFonts w:ascii="Times New Roman" w:hAnsi="Times New Roman"/>
                <w:spacing w:val="4"/>
                <w:sz w:val="26"/>
                <w:szCs w:val="26"/>
                <w:lang w:val="en-US"/>
              </w:rPr>
              <w:t xml:space="preserve"> </w:t>
            </w:r>
            <w:proofErr w:type="spellStart"/>
            <w:r w:rsidRPr="00E72DAA">
              <w:rPr>
                <w:rFonts w:ascii="Times New Roman" w:hAnsi="Times New Roman"/>
                <w:sz w:val="26"/>
                <w:szCs w:val="26"/>
              </w:rPr>
              <w:t>Chính</w:t>
            </w:r>
            <w:proofErr w:type="spellEnd"/>
            <w:r w:rsidRPr="00E72DAA">
              <w:rPr>
                <w:rFonts w:ascii="Times New Roman" w:hAnsi="Times New Roman"/>
                <w:sz w:val="26"/>
                <w:szCs w:val="26"/>
              </w:rPr>
              <w:t xml:space="preserve"> </w:t>
            </w:r>
            <w:proofErr w:type="spellStart"/>
            <w:r w:rsidRPr="00E72DAA">
              <w:rPr>
                <w:rFonts w:ascii="Times New Roman" w:hAnsi="Times New Roman"/>
                <w:sz w:val="26"/>
                <w:szCs w:val="26"/>
              </w:rPr>
              <w:t>sách</w:t>
            </w:r>
            <w:proofErr w:type="spellEnd"/>
            <w:r w:rsidRPr="00E72DAA">
              <w:rPr>
                <w:rFonts w:ascii="Times New Roman" w:hAnsi="Times New Roman"/>
                <w:sz w:val="26"/>
                <w:szCs w:val="26"/>
              </w:rPr>
              <w:t xml:space="preserve"> </w:t>
            </w:r>
            <w:proofErr w:type="spellStart"/>
            <w:r w:rsidRPr="00E72DAA">
              <w:rPr>
                <w:rFonts w:ascii="Times New Roman" w:hAnsi="Times New Roman"/>
                <w:sz w:val="26"/>
                <w:szCs w:val="26"/>
              </w:rPr>
              <w:t>tập</w:t>
            </w:r>
            <w:proofErr w:type="spellEnd"/>
            <w:r w:rsidRPr="00E72DAA">
              <w:rPr>
                <w:rFonts w:ascii="Times New Roman" w:hAnsi="Times New Roman"/>
                <w:sz w:val="26"/>
                <w:szCs w:val="26"/>
              </w:rPr>
              <w:t xml:space="preserve"> </w:t>
            </w:r>
            <w:proofErr w:type="spellStart"/>
            <w:r w:rsidRPr="00E72DAA">
              <w:rPr>
                <w:rFonts w:ascii="Times New Roman" w:hAnsi="Times New Roman"/>
                <w:sz w:val="26"/>
                <w:szCs w:val="26"/>
              </w:rPr>
              <w:t>huấn</w:t>
            </w:r>
            <w:bookmarkStart w:id="0" w:name="dieu_4"/>
            <w:proofErr w:type="spellEnd"/>
            <w:r w:rsidRPr="00E72DAA">
              <w:rPr>
                <w:rFonts w:ascii="Times New Roman" w:hAnsi="Times New Roman"/>
                <w:bCs/>
                <w:color w:val="000000"/>
                <w:sz w:val="26"/>
                <w:szCs w:val="26"/>
                <w:shd w:val="clear" w:color="auto" w:fill="FFFFFF"/>
              </w:rPr>
              <w:t xml:space="preserve"> </w:t>
            </w:r>
            <w:proofErr w:type="spellStart"/>
            <w:r w:rsidRPr="00E72DAA">
              <w:rPr>
                <w:rFonts w:ascii="Times New Roman" w:hAnsi="Times New Roman"/>
                <w:bCs/>
                <w:color w:val="000000"/>
                <w:sz w:val="26"/>
                <w:szCs w:val="26"/>
                <w:shd w:val="clear" w:color="auto" w:fill="FFFFFF"/>
              </w:rPr>
              <w:t>nghiệp</w:t>
            </w:r>
            <w:proofErr w:type="spellEnd"/>
            <w:r w:rsidRPr="00E72DAA">
              <w:rPr>
                <w:rFonts w:ascii="Times New Roman" w:hAnsi="Times New Roman"/>
                <w:bCs/>
                <w:color w:val="000000"/>
                <w:sz w:val="26"/>
                <w:szCs w:val="26"/>
                <w:shd w:val="clear" w:color="auto" w:fill="FFFFFF"/>
              </w:rPr>
              <w:t xml:space="preserve"> </w:t>
            </w:r>
            <w:proofErr w:type="spellStart"/>
            <w:r w:rsidRPr="00E72DAA">
              <w:rPr>
                <w:rFonts w:ascii="Times New Roman" w:hAnsi="Times New Roman"/>
                <w:bCs/>
                <w:color w:val="000000"/>
                <w:sz w:val="26"/>
                <w:szCs w:val="26"/>
                <w:shd w:val="clear" w:color="auto" w:fill="FFFFFF"/>
              </w:rPr>
              <w:t>vụ</w:t>
            </w:r>
            <w:proofErr w:type="spellEnd"/>
            <w:r w:rsidRPr="00E72DAA">
              <w:rPr>
                <w:rFonts w:ascii="Times New Roman" w:hAnsi="Times New Roman"/>
                <w:bCs/>
                <w:color w:val="000000"/>
                <w:sz w:val="26"/>
                <w:szCs w:val="26"/>
                <w:shd w:val="clear" w:color="auto" w:fill="FFFFFF"/>
              </w:rPr>
              <w:t xml:space="preserve"> </w:t>
            </w:r>
            <w:proofErr w:type="spellStart"/>
            <w:r w:rsidRPr="00E72DAA">
              <w:rPr>
                <w:rFonts w:ascii="Times New Roman" w:hAnsi="Times New Roman"/>
                <w:bCs/>
                <w:color w:val="000000"/>
                <w:sz w:val="26"/>
                <w:szCs w:val="26"/>
                <w:shd w:val="clear" w:color="auto" w:fill="FFFFFF"/>
              </w:rPr>
              <w:t>quản</w:t>
            </w:r>
            <w:proofErr w:type="spellEnd"/>
            <w:r w:rsidRPr="00E72DAA">
              <w:rPr>
                <w:rFonts w:ascii="Times New Roman" w:hAnsi="Times New Roman"/>
                <w:bCs/>
                <w:color w:val="000000"/>
                <w:sz w:val="26"/>
                <w:szCs w:val="26"/>
                <w:shd w:val="clear" w:color="auto" w:fill="FFFFFF"/>
              </w:rPr>
              <w:t xml:space="preserve"> </w:t>
            </w:r>
            <w:proofErr w:type="spellStart"/>
            <w:r w:rsidRPr="00E72DAA">
              <w:rPr>
                <w:rFonts w:ascii="Times New Roman" w:hAnsi="Times New Roman"/>
                <w:bCs/>
                <w:color w:val="000000"/>
                <w:sz w:val="26"/>
                <w:szCs w:val="26"/>
                <w:shd w:val="clear" w:color="auto" w:fill="FFFFFF"/>
              </w:rPr>
              <w:t>lý</w:t>
            </w:r>
            <w:proofErr w:type="spellEnd"/>
            <w:r w:rsidRPr="00E72DAA">
              <w:rPr>
                <w:rFonts w:ascii="Times New Roman" w:hAnsi="Times New Roman"/>
                <w:bCs/>
                <w:color w:val="000000"/>
                <w:sz w:val="26"/>
                <w:szCs w:val="26"/>
                <w:shd w:val="clear" w:color="auto" w:fill="FFFFFF"/>
              </w:rPr>
              <w:t xml:space="preserve">, </w:t>
            </w:r>
            <w:proofErr w:type="spellStart"/>
            <w:r w:rsidRPr="00E72DAA">
              <w:rPr>
                <w:rFonts w:ascii="Times New Roman" w:hAnsi="Times New Roman"/>
                <w:bCs/>
                <w:color w:val="000000"/>
                <w:sz w:val="26"/>
                <w:szCs w:val="26"/>
                <w:shd w:val="clear" w:color="auto" w:fill="FFFFFF"/>
              </w:rPr>
              <w:t>năng</w:t>
            </w:r>
            <w:proofErr w:type="spellEnd"/>
            <w:r w:rsidRPr="00E72DAA">
              <w:rPr>
                <w:rFonts w:ascii="Times New Roman" w:hAnsi="Times New Roman"/>
                <w:bCs/>
                <w:color w:val="000000"/>
                <w:sz w:val="26"/>
                <w:szCs w:val="26"/>
                <w:shd w:val="clear" w:color="auto" w:fill="FFFFFF"/>
              </w:rPr>
              <w:t xml:space="preserve"> </w:t>
            </w:r>
            <w:proofErr w:type="spellStart"/>
            <w:r w:rsidRPr="00E72DAA">
              <w:rPr>
                <w:rFonts w:ascii="Times New Roman" w:hAnsi="Times New Roman"/>
                <w:bCs/>
                <w:color w:val="000000"/>
                <w:sz w:val="26"/>
                <w:szCs w:val="26"/>
                <w:shd w:val="clear" w:color="auto" w:fill="FFFFFF"/>
              </w:rPr>
              <w:t>lực</w:t>
            </w:r>
            <w:proofErr w:type="spellEnd"/>
            <w:r w:rsidRPr="00E72DAA">
              <w:rPr>
                <w:rFonts w:ascii="Times New Roman" w:hAnsi="Times New Roman"/>
                <w:bCs/>
                <w:color w:val="000000"/>
                <w:sz w:val="26"/>
                <w:szCs w:val="26"/>
                <w:shd w:val="clear" w:color="auto" w:fill="FFFFFF"/>
              </w:rPr>
              <w:t xml:space="preserve"> </w:t>
            </w:r>
            <w:proofErr w:type="spellStart"/>
            <w:r w:rsidRPr="00E72DAA">
              <w:rPr>
                <w:rFonts w:ascii="Times New Roman" w:hAnsi="Times New Roman"/>
                <w:bCs/>
                <w:color w:val="000000"/>
                <w:sz w:val="26"/>
                <w:szCs w:val="26"/>
                <w:shd w:val="clear" w:color="auto" w:fill="FFFFFF"/>
              </w:rPr>
              <w:t>quản</w:t>
            </w:r>
            <w:proofErr w:type="spellEnd"/>
            <w:r w:rsidRPr="00E72DAA">
              <w:rPr>
                <w:rFonts w:ascii="Times New Roman" w:hAnsi="Times New Roman"/>
                <w:bCs/>
                <w:color w:val="000000"/>
                <w:sz w:val="26"/>
                <w:szCs w:val="26"/>
                <w:shd w:val="clear" w:color="auto" w:fill="FFFFFF"/>
              </w:rPr>
              <w:t xml:space="preserve"> </w:t>
            </w:r>
            <w:proofErr w:type="spellStart"/>
            <w:r w:rsidRPr="00E72DAA">
              <w:rPr>
                <w:rFonts w:ascii="Times New Roman" w:hAnsi="Times New Roman"/>
                <w:bCs/>
                <w:color w:val="000000"/>
                <w:sz w:val="26"/>
                <w:szCs w:val="26"/>
                <w:shd w:val="clear" w:color="auto" w:fill="FFFFFF"/>
              </w:rPr>
              <w:t>lý</w:t>
            </w:r>
            <w:proofErr w:type="spellEnd"/>
            <w:r w:rsidRPr="00E72DAA">
              <w:rPr>
                <w:rFonts w:ascii="Times New Roman" w:hAnsi="Times New Roman"/>
                <w:bCs/>
                <w:color w:val="000000"/>
                <w:sz w:val="26"/>
                <w:szCs w:val="26"/>
                <w:shd w:val="clear" w:color="auto" w:fill="FFFFFF"/>
              </w:rPr>
              <w:t xml:space="preserve"> </w:t>
            </w:r>
            <w:proofErr w:type="spellStart"/>
            <w:r w:rsidRPr="00E72DAA">
              <w:rPr>
                <w:rFonts w:ascii="Times New Roman" w:hAnsi="Times New Roman"/>
                <w:bCs/>
                <w:color w:val="000000"/>
                <w:sz w:val="26"/>
                <w:szCs w:val="26"/>
                <w:shd w:val="clear" w:color="auto" w:fill="FFFFFF"/>
              </w:rPr>
              <w:t>hợp</w:t>
            </w:r>
            <w:proofErr w:type="spellEnd"/>
            <w:r w:rsidRPr="00E72DAA">
              <w:rPr>
                <w:rFonts w:ascii="Times New Roman" w:hAnsi="Times New Roman"/>
                <w:bCs/>
                <w:color w:val="000000"/>
                <w:sz w:val="26"/>
                <w:szCs w:val="26"/>
                <w:shd w:val="clear" w:color="auto" w:fill="FFFFFF"/>
              </w:rPr>
              <w:t xml:space="preserve"> </w:t>
            </w:r>
            <w:proofErr w:type="spellStart"/>
            <w:r w:rsidRPr="00E72DAA">
              <w:rPr>
                <w:rFonts w:ascii="Times New Roman" w:hAnsi="Times New Roman"/>
                <w:bCs/>
                <w:color w:val="000000"/>
                <w:sz w:val="26"/>
                <w:szCs w:val="26"/>
                <w:shd w:val="clear" w:color="auto" w:fill="FFFFFF"/>
              </w:rPr>
              <w:t>đồng</w:t>
            </w:r>
            <w:proofErr w:type="spellEnd"/>
            <w:r w:rsidRPr="00E72DAA">
              <w:rPr>
                <w:rFonts w:ascii="Times New Roman" w:hAnsi="Times New Roman"/>
                <w:bCs/>
                <w:color w:val="000000"/>
                <w:sz w:val="26"/>
                <w:szCs w:val="26"/>
                <w:shd w:val="clear" w:color="auto" w:fill="FFFFFF"/>
              </w:rPr>
              <w:t xml:space="preserve">, </w:t>
            </w:r>
            <w:proofErr w:type="spellStart"/>
            <w:r w:rsidRPr="00E72DAA">
              <w:rPr>
                <w:rFonts w:ascii="Times New Roman" w:hAnsi="Times New Roman"/>
                <w:bCs/>
                <w:color w:val="000000"/>
                <w:sz w:val="26"/>
                <w:szCs w:val="26"/>
                <w:shd w:val="clear" w:color="auto" w:fill="FFFFFF"/>
              </w:rPr>
              <w:t>quản</w:t>
            </w:r>
            <w:proofErr w:type="spellEnd"/>
            <w:r w:rsidRPr="00E72DAA">
              <w:rPr>
                <w:rFonts w:ascii="Times New Roman" w:hAnsi="Times New Roman"/>
                <w:bCs/>
                <w:color w:val="000000"/>
                <w:sz w:val="26"/>
                <w:szCs w:val="26"/>
                <w:shd w:val="clear" w:color="auto" w:fill="FFFFFF"/>
              </w:rPr>
              <w:t xml:space="preserve"> </w:t>
            </w:r>
            <w:proofErr w:type="spellStart"/>
            <w:r w:rsidRPr="00E72DAA">
              <w:rPr>
                <w:rFonts w:ascii="Times New Roman" w:hAnsi="Times New Roman"/>
                <w:bCs/>
                <w:color w:val="000000"/>
                <w:sz w:val="26"/>
                <w:szCs w:val="26"/>
                <w:shd w:val="clear" w:color="auto" w:fill="FFFFFF"/>
              </w:rPr>
              <w:t>lý</w:t>
            </w:r>
            <w:proofErr w:type="spellEnd"/>
            <w:r w:rsidRPr="00E72DAA">
              <w:rPr>
                <w:rFonts w:ascii="Times New Roman" w:hAnsi="Times New Roman"/>
                <w:bCs/>
                <w:color w:val="000000"/>
                <w:sz w:val="26"/>
                <w:szCs w:val="26"/>
                <w:shd w:val="clear" w:color="auto" w:fill="FFFFFF"/>
              </w:rPr>
              <w:t xml:space="preserve"> </w:t>
            </w:r>
            <w:proofErr w:type="spellStart"/>
            <w:r w:rsidRPr="00E72DAA">
              <w:rPr>
                <w:rFonts w:ascii="Times New Roman" w:hAnsi="Times New Roman"/>
                <w:bCs/>
                <w:color w:val="000000"/>
                <w:sz w:val="26"/>
                <w:szCs w:val="26"/>
                <w:shd w:val="clear" w:color="auto" w:fill="FFFFFF"/>
              </w:rPr>
              <w:t>chuỗi</w:t>
            </w:r>
            <w:proofErr w:type="spellEnd"/>
            <w:r w:rsidRPr="00E72DAA">
              <w:rPr>
                <w:rFonts w:ascii="Times New Roman" w:hAnsi="Times New Roman"/>
                <w:bCs/>
                <w:color w:val="000000"/>
                <w:sz w:val="26"/>
                <w:szCs w:val="26"/>
                <w:shd w:val="clear" w:color="auto" w:fill="FFFFFF"/>
              </w:rPr>
              <w:t xml:space="preserve"> </w:t>
            </w:r>
            <w:proofErr w:type="spellStart"/>
            <w:r w:rsidRPr="00E72DAA">
              <w:rPr>
                <w:rFonts w:ascii="Times New Roman" w:hAnsi="Times New Roman"/>
                <w:bCs/>
                <w:color w:val="000000"/>
                <w:sz w:val="26"/>
                <w:szCs w:val="26"/>
                <w:shd w:val="clear" w:color="auto" w:fill="FFFFFF"/>
              </w:rPr>
              <w:t>và</w:t>
            </w:r>
            <w:proofErr w:type="spellEnd"/>
            <w:r w:rsidRPr="00E72DAA">
              <w:rPr>
                <w:rFonts w:ascii="Times New Roman" w:hAnsi="Times New Roman"/>
                <w:bCs/>
                <w:color w:val="000000"/>
                <w:sz w:val="26"/>
                <w:szCs w:val="26"/>
                <w:shd w:val="clear" w:color="auto" w:fill="FFFFFF"/>
              </w:rPr>
              <w:t xml:space="preserve"> </w:t>
            </w:r>
            <w:proofErr w:type="spellStart"/>
            <w:r w:rsidRPr="00E72DAA">
              <w:rPr>
                <w:rFonts w:ascii="Times New Roman" w:hAnsi="Times New Roman"/>
                <w:bCs/>
                <w:color w:val="000000"/>
                <w:sz w:val="26"/>
                <w:szCs w:val="26"/>
                <w:shd w:val="clear" w:color="auto" w:fill="FFFFFF"/>
              </w:rPr>
              <w:t>phát</w:t>
            </w:r>
            <w:proofErr w:type="spellEnd"/>
            <w:r w:rsidRPr="00E72DAA">
              <w:rPr>
                <w:rFonts w:ascii="Times New Roman" w:hAnsi="Times New Roman"/>
                <w:bCs/>
                <w:color w:val="000000"/>
                <w:sz w:val="26"/>
                <w:szCs w:val="26"/>
                <w:shd w:val="clear" w:color="auto" w:fill="FFFFFF"/>
              </w:rPr>
              <w:t xml:space="preserve"> </w:t>
            </w:r>
            <w:proofErr w:type="spellStart"/>
            <w:r w:rsidRPr="00E72DAA">
              <w:rPr>
                <w:rFonts w:ascii="Times New Roman" w:hAnsi="Times New Roman"/>
                <w:bCs/>
                <w:color w:val="000000"/>
                <w:sz w:val="26"/>
                <w:szCs w:val="26"/>
                <w:shd w:val="clear" w:color="auto" w:fill="FFFFFF"/>
              </w:rPr>
              <w:t>triển</w:t>
            </w:r>
            <w:proofErr w:type="spellEnd"/>
            <w:r w:rsidRPr="00E72DAA">
              <w:rPr>
                <w:rFonts w:ascii="Times New Roman" w:hAnsi="Times New Roman"/>
                <w:bCs/>
                <w:color w:val="000000"/>
                <w:sz w:val="26"/>
                <w:szCs w:val="26"/>
                <w:shd w:val="clear" w:color="auto" w:fill="FFFFFF"/>
              </w:rPr>
              <w:t xml:space="preserve"> </w:t>
            </w:r>
            <w:proofErr w:type="spellStart"/>
            <w:r w:rsidRPr="00E72DAA">
              <w:rPr>
                <w:rFonts w:ascii="Times New Roman" w:hAnsi="Times New Roman"/>
                <w:bCs/>
                <w:color w:val="000000"/>
                <w:sz w:val="26"/>
                <w:szCs w:val="26"/>
                <w:shd w:val="clear" w:color="auto" w:fill="FFFFFF"/>
              </w:rPr>
              <w:t>thị</w:t>
            </w:r>
            <w:proofErr w:type="spellEnd"/>
            <w:r w:rsidRPr="00E72DAA">
              <w:rPr>
                <w:rFonts w:ascii="Times New Roman" w:hAnsi="Times New Roman"/>
                <w:bCs/>
                <w:color w:val="000000"/>
                <w:sz w:val="26"/>
                <w:szCs w:val="26"/>
                <w:shd w:val="clear" w:color="auto" w:fill="FFFFFF"/>
              </w:rPr>
              <w:t xml:space="preserve"> </w:t>
            </w:r>
            <w:proofErr w:type="spellStart"/>
            <w:r w:rsidRPr="00E72DAA">
              <w:rPr>
                <w:rFonts w:ascii="Times New Roman" w:hAnsi="Times New Roman"/>
                <w:bCs/>
                <w:color w:val="000000"/>
                <w:sz w:val="26"/>
                <w:szCs w:val="26"/>
                <w:shd w:val="clear" w:color="auto" w:fill="FFFFFF"/>
              </w:rPr>
              <w:t>trường</w:t>
            </w:r>
            <w:bookmarkEnd w:id="0"/>
            <w:proofErr w:type="spellEnd"/>
            <w:r w:rsidRPr="00E72DAA">
              <w:rPr>
                <w:rFonts w:ascii="Times New Roman" w:hAnsi="Times New Roman"/>
                <w:b/>
                <w:bCs/>
                <w:color w:val="000000"/>
                <w:sz w:val="26"/>
                <w:szCs w:val="26"/>
                <w:shd w:val="clear" w:color="auto" w:fill="FFFFFF"/>
              </w:rPr>
              <w:t xml:space="preserve">: </w:t>
            </w:r>
          </w:p>
          <w:p w14:paraId="5FF28483" w14:textId="77777777" w:rsidR="00E72DAA" w:rsidRPr="00E72DAA" w:rsidRDefault="00E72DAA" w:rsidP="00E72DAA">
            <w:pPr>
              <w:pStyle w:val="ThngthngWeb"/>
              <w:shd w:val="clear" w:color="auto" w:fill="FFFFFF"/>
              <w:spacing w:before="40" w:after="40" w:line="288" w:lineRule="auto"/>
              <w:ind w:left="1" w:hanging="1"/>
              <w:jc w:val="both"/>
              <w:rPr>
                <w:sz w:val="26"/>
                <w:szCs w:val="26"/>
              </w:rPr>
            </w:pPr>
            <w:r w:rsidRPr="00E72DAA">
              <w:rPr>
                <w:sz w:val="26"/>
                <w:szCs w:val="26"/>
              </w:rPr>
              <w:t xml:space="preserve">a) Chi in </w:t>
            </w:r>
            <w:proofErr w:type="spellStart"/>
            <w:r w:rsidRPr="00E72DAA">
              <w:rPr>
                <w:sz w:val="26"/>
                <w:szCs w:val="26"/>
              </w:rPr>
              <w:t>ấn</w:t>
            </w:r>
            <w:proofErr w:type="spellEnd"/>
            <w:r w:rsidRPr="00E72DAA">
              <w:rPr>
                <w:sz w:val="26"/>
                <w:szCs w:val="26"/>
              </w:rPr>
              <w:t xml:space="preserve"> </w:t>
            </w:r>
            <w:proofErr w:type="spellStart"/>
            <w:r w:rsidRPr="00E72DAA">
              <w:rPr>
                <w:sz w:val="26"/>
                <w:szCs w:val="26"/>
              </w:rPr>
              <w:t>tài</w:t>
            </w:r>
            <w:proofErr w:type="spellEnd"/>
            <w:r w:rsidRPr="00E72DAA">
              <w:rPr>
                <w:sz w:val="26"/>
                <w:szCs w:val="26"/>
              </w:rPr>
              <w:t xml:space="preserve"> </w:t>
            </w:r>
            <w:proofErr w:type="spellStart"/>
            <w:r w:rsidRPr="00E72DAA">
              <w:rPr>
                <w:sz w:val="26"/>
                <w:szCs w:val="26"/>
              </w:rPr>
              <w:t>liệu</w:t>
            </w:r>
            <w:proofErr w:type="spellEnd"/>
            <w:r w:rsidRPr="00E72DAA">
              <w:rPr>
                <w:sz w:val="26"/>
                <w:szCs w:val="26"/>
              </w:rPr>
              <w:t xml:space="preserve">, </w:t>
            </w:r>
            <w:proofErr w:type="spellStart"/>
            <w:r w:rsidRPr="00E72DAA">
              <w:rPr>
                <w:sz w:val="26"/>
                <w:szCs w:val="26"/>
              </w:rPr>
              <w:t>giáo</w:t>
            </w:r>
            <w:proofErr w:type="spellEnd"/>
            <w:r w:rsidRPr="00E72DAA">
              <w:rPr>
                <w:sz w:val="26"/>
                <w:szCs w:val="26"/>
              </w:rPr>
              <w:t xml:space="preserve"> </w:t>
            </w:r>
            <w:proofErr w:type="spellStart"/>
            <w:r w:rsidRPr="00E72DAA">
              <w:rPr>
                <w:sz w:val="26"/>
                <w:szCs w:val="26"/>
              </w:rPr>
              <w:t>trình</w:t>
            </w:r>
            <w:proofErr w:type="spellEnd"/>
            <w:r w:rsidRPr="00E72DAA">
              <w:rPr>
                <w:sz w:val="26"/>
                <w:szCs w:val="26"/>
              </w:rPr>
              <w:t xml:space="preserve"> </w:t>
            </w:r>
            <w:proofErr w:type="spellStart"/>
            <w:r w:rsidRPr="00E72DAA">
              <w:rPr>
                <w:sz w:val="26"/>
                <w:szCs w:val="26"/>
              </w:rPr>
              <w:t>trực</w:t>
            </w:r>
            <w:proofErr w:type="spellEnd"/>
            <w:r w:rsidRPr="00E72DAA">
              <w:rPr>
                <w:sz w:val="26"/>
                <w:szCs w:val="26"/>
              </w:rPr>
              <w:t xml:space="preserve"> </w:t>
            </w:r>
            <w:proofErr w:type="spellStart"/>
            <w:r w:rsidRPr="00E72DAA">
              <w:rPr>
                <w:sz w:val="26"/>
                <w:szCs w:val="26"/>
              </w:rPr>
              <w:t>tiếp</w:t>
            </w:r>
            <w:proofErr w:type="spellEnd"/>
            <w:r w:rsidRPr="00E72DAA">
              <w:rPr>
                <w:sz w:val="26"/>
                <w:szCs w:val="26"/>
              </w:rPr>
              <w:t xml:space="preserve"> </w:t>
            </w:r>
            <w:proofErr w:type="spellStart"/>
            <w:r w:rsidRPr="00E72DAA">
              <w:rPr>
                <w:sz w:val="26"/>
                <w:szCs w:val="26"/>
              </w:rPr>
              <w:t>phục</w:t>
            </w:r>
            <w:proofErr w:type="spellEnd"/>
            <w:r w:rsidRPr="00E72DAA">
              <w:rPr>
                <w:sz w:val="26"/>
                <w:szCs w:val="26"/>
              </w:rPr>
              <w:t xml:space="preserve"> </w:t>
            </w:r>
            <w:proofErr w:type="spellStart"/>
            <w:r w:rsidRPr="00E72DAA">
              <w:rPr>
                <w:sz w:val="26"/>
                <w:szCs w:val="26"/>
              </w:rPr>
              <w:t>vụ</w:t>
            </w:r>
            <w:proofErr w:type="spellEnd"/>
            <w:r w:rsidRPr="00E72DAA">
              <w:rPr>
                <w:sz w:val="26"/>
                <w:szCs w:val="26"/>
              </w:rPr>
              <w:t xml:space="preserve"> </w:t>
            </w:r>
            <w:proofErr w:type="spellStart"/>
            <w:r w:rsidRPr="00E72DAA">
              <w:rPr>
                <w:sz w:val="26"/>
                <w:szCs w:val="26"/>
              </w:rPr>
              <w:t>lớp</w:t>
            </w:r>
            <w:proofErr w:type="spellEnd"/>
            <w:r w:rsidRPr="00E72DAA">
              <w:rPr>
                <w:sz w:val="26"/>
                <w:szCs w:val="26"/>
              </w:rPr>
              <w:t xml:space="preserve"> </w:t>
            </w:r>
            <w:proofErr w:type="spellStart"/>
            <w:r w:rsidRPr="00E72DAA">
              <w:rPr>
                <w:sz w:val="26"/>
                <w:szCs w:val="26"/>
              </w:rPr>
              <w:t>tập</w:t>
            </w:r>
            <w:proofErr w:type="spellEnd"/>
            <w:r w:rsidRPr="00E72DAA">
              <w:rPr>
                <w:sz w:val="26"/>
                <w:szCs w:val="26"/>
              </w:rPr>
              <w:t xml:space="preserve"> </w:t>
            </w:r>
            <w:proofErr w:type="spellStart"/>
            <w:r w:rsidRPr="00E72DAA">
              <w:rPr>
                <w:sz w:val="26"/>
                <w:szCs w:val="26"/>
              </w:rPr>
              <w:t>huấn</w:t>
            </w:r>
            <w:proofErr w:type="spellEnd"/>
            <w:r w:rsidRPr="00E72DAA">
              <w:rPr>
                <w:sz w:val="26"/>
                <w:szCs w:val="26"/>
              </w:rPr>
              <w:t xml:space="preserve">; </w:t>
            </w:r>
            <w:proofErr w:type="spellStart"/>
            <w:r w:rsidRPr="00E72DAA">
              <w:rPr>
                <w:sz w:val="26"/>
                <w:szCs w:val="26"/>
              </w:rPr>
              <w:t>văn</w:t>
            </w:r>
            <w:proofErr w:type="spellEnd"/>
            <w:r w:rsidRPr="00E72DAA">
              <w:rPr>
                <w:sz w:val="26"/>
                <w:szCs w:val="26"/>
              </w:rPr>
              <w:t xml:space="preserve"> </w:t>
            </w:r>
            <w:proofErr w:type="spellStart"/>
            <w:r w:rsidRPr="00E72DAA">
              <w:rPr>
                <w:sz w:val="26"/>
                <w:szCs w:val="26"/>
              </w:rPr>
              <w:t>phòng</w:t>
            </w:r>
            <w:proofErr w:type="spellEnd"/>
            <w:r w:rsidRPr="00E72DAA">
              <w:rPr>
                <w:sz w:val="26"/>
                <w:szCs w:val="26"/>
              </w:rPr>
              <w:t xml:space="preserve"> </w:t>
            </w:r>
            <w:proofErr w:type="spellStart"/>
            <w:r w:rsidRPr="00E72DAA">
              <w:rPr>
                <w:sz w:val="26"/>
                <w:szCs w:val="26"/>
              </w:rPr>
              <w:t>phẩm</w:t>
            </w:r>
            <w:proofErr w:type="spellEnd"/>
            <w:r w:rsidRPr="00E72DAA">
              <w:rPr>
                <w:sz w:val="26"/>
                <w:szCs w:val="26"/>
              </w:rPr>
              <w:t xml:space="preserve">; </w:t>
            </w:r>
            <w:proofErr w:type="spellStart"/>
            <w:r w:rsidRPr="00E72DAA">
              <w:rPr>
                <w:sz w:val="26"/>
                <w:szCs w:val="26"/>
              </w:rPr>
              <w:t>nước</w:t>
            </w:r>
            <w:proofErr w:type="spellEnd"/>
            <w:r w:rsidRPr="00E72DAA">
              <w:rPr>
                <w:sz w:val="26"/>
                <w:szCs w:val="26"/>
              </w:rPr>
              <w:t xml:space="preserve"> </w:t>
            </w:r>
            <w:proofErr w:type="spellStart"/>
            <w:r w:rsidRPr="00E72DAA">
              <w:rPr>
                <w:sz w:val="26"/>
                <w:szCs w:val="26"/>
              </w:rPr>
              <w:t>uống</w:t>
            </w:r>
            <w:proofErr w:type="spellEnd"/>
            <w:r w:rsidRPr="00E72DAA">
              <w:rPr>
                <w:sz w:val="26"/>
                <w:szCs w:val="26"/>
              </w:rPr>
              <w:t xml:space="preserve">; </w:t>
            </w:r>
            <w:proofErr w:type="spellStart"/>
            <w:r w:rsidRPr="00E72DAA">
              <w:rPr>
                <w:sz w:val="26"/>
                <w:szCs w:val="26"/>
              </w:rPr>
              <w:t>thuê</w:t>
            </w:r>
            <w:proofErr w:type="spellEnd"/>
            <w:r w:rsidRPr="00E72DAA">
              <w:rPr>
                <w:sz w:val="26"/>
                <w:szCs w:val="26"/>
              </w:rPr>
              <w:t xml:space="preserve"> </w:t>
            </w:r>
            <w:proofErr w:type="spellStart"/>
            <w:r w:rsidRPr="00E72DAA">
              <w:rPr>
                <w:sz w:val="26"/>
                <w:szCs w:val="26"/>
              </w:rPr>
              <w:t>phương</w:t>
            </w:r>
            <w:proofErr w:type="spellEnd"/>
            <w:r w:rsidRPr="00E72DAA">
              <w:rPr>
                <w:sz w:val="26"/>
                <w:szCs w:val="26"/>
              </w:rPr>
              <w:t xml:space="preserve"> </w:t>
            </w:r>
            <w:proofErr w:type="spellStart"/>
            <w:r w:rsidRPr="00E72DAA">
              <w:rPr>
                <w:sz w:val="26"/>
                <w:szCs w:val="26"/>
              </w:rPr>
              <w:t>tiện</w:t>
            </w:r>
            <w:proofErr w:type="spellEnd"/>
            <w:r w:rsidRPr="00E72DAA">
              <w:rPr>
                <w:sz w:val="26"/>
                <w:szCs w:val="26"/>
              </w:rPr>
              <w:t xml:space="preserve"> </w:t>
            </w:r>
            <w:proofErr w:type="spellStart"/>
            <w:r w:rsidRPr="00E72DAA">
              <w:rPr>
                <w:sz w:val="26"/>
                <w:szCs w:val="26"/>
              </w:rPr>
              <w:t>đi</w:t>
            </w:r>
            <w:proofErr w:type="spellEnd"/>
            <w:r w:rsidRPr="00E72DAA">
              <w:rPr>
                <w:sz w:val="26"/>
                <w:szCs w:val="26"/>
              </w:rPr>
              <w:t xml:space="preserve"> </w:t>
            </w:r>
            <w:proofErr w:type="spellStart"/>
            <w:r w:rsidRPr="00E72DAA">
              <w:rPr>
                <w:sz w:val="26"/>
                <w:szCs w:val="26"/>
              </w:rPr>
              <w:t>thực</w:t>
            </w:r>
            <w:proofErr w:type="spellEnd"/>
            <w:r w:rsidRPr="00E72DAA">
              <w:rPr>
                <w:sz w:val="26"/>
                <w:szCs w:val="26"/>
              </w:rPr>
              <w:t xml:space="preserve"> </w:t>
            </w:r>
            <w:proofErr w:type="spellStart"/>
            <w:r w:rsidRPr="00E72DAA">
              <w:rPr>
                <w:sz w:val="26"/>
                <w:szCs w:val="26"/>
              </w:rPr>
              <w:t>tế</w:t>
            </w:r>
            <w:proofErr w:type="spellEnd"/>
            <w:r w:rsidRPr="00E72DAA">
              <w:rPr>
                <w:sz w:val="26"/>
                <w:szCs w:val="26"/>
              </w:rPr>
              <w:t xml:space="preserve">, </w:t>
            </w:r>
            <w:proofErr w:type="spellStart"/>
            <w:r w:rsidRPr="00E72DAA">
              <w:rPr>
                <w:sz w:val="26"/>
                <w:szCs w:val="26"/>
              </w:rPr>
              <w:t>hội</w:t>
            </w:r>
            <w:proofErr w:type="spellEnd"/>
            <w:r w:rsidRPr="00E72DAA">
              <w:rPr>
                <w:sz w:val="26"/>
                <w:szCs w:val="26"/>
              </w:rPr>
              <w:t xml:space="preserve"> </w:t>
            </w:r>
            <w:proofErr w:type="spellStart"/>
            <w:r w:rsidRPr="00E72DAA">
              <w:rPr>
                <w:sz w:val="26"/>
                <w:szCs w:val="26"/>
              </w:rPr>
              <w:t>trường</w:t>
            </w:r>
            <w:proofErr w:type="spellEnd"/>
            <w:r w:rsidRPr="00E72DAA">
              <w:rPr>
                <w:sz w:val="26"/>
                <w:szCs w:val="26"/>
              </w:rPr>
              <w:t xml:space="preserve">, </w:t>
            </w:r>
            <w:proofErr w:type="spellStart"/>
            <w:r w:rsidRPr="00E72DAA">
              <w:rPr>
                <w:sz w:val="26"/>
                <w:szCs w:val="26"/>
              </w:rPr>
              <w:t>trang</w:t>
            </w:r>
            <w:proofErr w:type="spellEnd"/>
            <w:r w:rsidRPr="00E72DAA">
              <w:rPr>
                <w:sz w:val="26"/>
                <w:szCs w:val="26"/>
              </w:rPr>
              <w:t xml:space="preserve"> </w:t>
            </w:r>
            <w:proofErr w:type="spellStart"/>
            <w:r w:rsidRPr="00E72DAA">
              <w:rPr>
                <w:sz w:val="26"/>
                <w:szCs w:val="26"/>
              </w:rPr>
              <w:t>thiết</w:t>
            </w:r>
            <w:proofErr w:type="spellEnd"/>
            <w:r w:rsidRPr="00E72DAA">
              <w:rPr>
                <w:sz w:val="26"/>
                <w:szCs w:val="26"/>
              </w:rPr>
              <w:t xml:space="preserve"> </w:t>
            </w:r>
            <w:proofErr w:type="spellStart"/>
            <w:r w:rsidRPr="00E72DAA">
              <w:rPr>
                <w:sz w:val="26"/>
                <w:szCs w:val="26"/>
              </w:rPr>
              <w:t>bị</w:t>
            </w:r>
            <w:proofErr w:type="spellEnd"/>
            <w:r w:rsidRPr="00E72DAA">
              <w:rPr>
                <w:sz w:val="26"/>
                <w:szCs w:val="26"/>
              </w:rPr>
              <w:t xml:space="preserve"> </w:t>
            </w:r>
            <w:proofErr w:type="spellStart"/>
            <w:r w:rsidRPr="00E72DAA">
              <w:rPr>
                <w:sz w:val="26"/>
                <w:szCs w:val="26"/>
              </w:rPr>
              <w:t>phục</w:t>
            </w:r>
            <w:proofErr w:type="spellEnd"/>
            <w:r w:rsidRPr="00E72DAA">
              <w:rPr>
                <w:sz w:val="26"/>
                <w:szCs w:val="26"/>
              </w:rPr>
              <w:t xml:space="preserve"> </w:t>
            </w:r>
            <w:proofErr w:type="spellStart"/>
            <w:r w:rsidRPr="00E72DAA">
              <w:rPr>
                <w:sz w:val="26"/>
                <w:szCs w:val="26"/>
              </w:rPr>
              <w:t>vụ</w:t>
            </w:r>
            <w:proofErr w:type="spellEnd"/>
            <w:r w:rsidRPr="00E72DAA">
              <w:rPr>
                <w:sz w:val="26"/>
                <w:szCs w:val="26"/>
              </w:rPr>
              <w:t xml:space="preserve"> </w:t>
            </w:r>
            <w:proofErr w:type="spellStart"/>
            <w:r w:rsidRPr="00E72DAA">
              <w:rPr>
                <w:sz w:val="26"/>
                <w:szCs w:val="26"/>
              </w:rPr>
              <w:t>lớp</w:t>
            </w:r>
            <w:proofErr w:type="spellEnd"/>
            <w:r w:rsidRPr="00E72DAA">
              <w:rPr>
                <w:sz w:val="26"/>
                <w:szCs w:val="26"/>
              </w:rPr>
              <w:t xml:space="preserve"> </w:t>
            </w:r>
            <w:proofErr w:type="spellStart"/>
            <w:r w:rsidRPr="00E72DAA">
              <w:rPr>
                <w:sz w:val="26"/>
                <w:szCs w:val="26"/>
              </w:rPr>
              <w:t>tập</w:t>
            </w:r>
            <w:proofErr w:type="spellEnd"/>
            <w:r w:rsidRPr="00E72DAA">
              <w:rPr>
                <w:sz w:val="26"/>
                <w:szCs w:val="26"/>
              </w:rPr>
              <w:t xml:space="preserve"> </w:t>
            </w:r>
            <w:proofErr w:type="spellStart"/>
            <w:r w:rsidRPr="00E72DAA">
              <w:rPr>
                <w:sz w:val="26"/>
                <w:szCs w:val="26"/>
              </w:rPr>
              <w:t>huấn</w:t>
            </w:r>
            <w:proofErr w:type="spellEnd"/>
            <w:r w:rsidRPr="00E72DAA">
              <w:rPr>
                <w:sz w:val="26"/>
                <w:szCs w:val="26"/>
              </w:rPr>
              <w:t xml:space="preserve">; </w:t>
            </w:r>
            <w:proofErr w:type="spellStart"/>
            <w:r w:rsidRPr="00E72DAA">
              <w:rPr>
                <w:sz w:val="26"/>
                <w:szCs w:val="26"/>
              </w:rPr>
              <w:t>vật</w:t>
            </w:r>
            <w:proofErr w:type="spellEnd"/>
            <w:r w:rsidRPr="00E72DAA">
              <w:rPr>
                <w:sz w:val="26"/>
                <w:szCs w:val="26"/>
              </w:rPr>
              <w:t xml:space="preserve"> </w:t>
            </w:r>
            <w:proofErr w:type="spellStart"/>
            <w:r w:rsidRPr="00E72DAA">
              <w:rPr>
                <w:sz w:val="26"/>
                <w:szCs w:val="26"/>
              </w:rPr>
              <w:t>tư</w:t>
            </w:r>
            <w:proofErr w:type="spellEnd"/>
            <w:r w:rsidRPr="00E72DAA">
              <w:rPr>
                <w:sz w:val="26"/>
                <w:szCs w:val="26"/>
              </w:rPr>
              <w:t xml:space="preserve"> </w:t>
            </w:r>
            <w:proofErr w:type="spellStart"/>
            <w:r w:rsidRPr="00E72DAA">
              <w:rPr>
                <w:sz w:val="26"/>
                <w:szCs w:val="26"/>
              </w:rPr>
              <w:t>thực</w:t>
            </w:r>
            <w:proofErr w:type="spellEnd"/>
            <w:r w:rsidRPr="00E72DAA">
              <w:rPr>
                <w:sz w:val="26"/>
                <w:szCs w:val="26"/>
              </w:rPr>
              <w:t xml:space="preserve"> </w:t>
            </w:r>
            <w:proofErr w:type="spellStart"/>
            <w:r w:rsidRPr="00E72DAA">
              <w:rPr>
                <w:sz w:val="26"/>
                <w:szCs w:val="26"/>
              </w:rPr>
              <w:t>hành</w:t>
            </w:r>
            <w:proofErr w:type="spellEnd"/>
            <w:r w:rsidRPr="00E72DAA">
              <w:rPr>
                <w:sz w:val="26"/>
                <w:szCs w:val="26"/>
              </w:rPr>
              <w:t xml:space="preserve"> (</w:t>
            </w:r>
            <w:proofErr w:type="spellStart"/>
            <w:r w:rsidRPr="00E72DAA">
              <w:rPr>
                <w:sz w:val="26"/>
                <w:szCs w:val="26"/>
              </w:rPr>
              <w:t>nếu</w:t>
            </w:r>
            <w:proofErr w:type="spellEnd"/>
            <w:r w:rsidRPr="00E72DAA">
              <w:rPr>
                <w:sz w:val="26"/>
                <w:szCs w:val="26"/>
              </w:rPr>
              <w:t xml:space="preserve"> </w:t>
            </w:r>
            <w:proofErr w:type="spellStart"/>
            <w:r w:rsidRPr="00E72DAA">
              <w:rPr>
                <w:sz w:val="26"/>
                <w:szCs w:val="26"/>
              </w:rPr>
              <w:t>có</w:t>
            </w:r>
            <w:proofErr w:type="spellEnd"/>
            <w:r w:rsidRPr="00E72DAA">
              <w:rPr>
                <w:sz w:val="26"/>
                <w:szCs w:val="26"/>
              </w:rPr>
              <w:t xml:space="preserve">): </w:t>
            </w:r>
            <w:proofErr w:type="spellStart"/>
            <w:r w:rsidRPr="00E72DAA">
              <w:rPr>
                <w:sz w:val="26"/>
                <w:szCs w:val="26"/>
              </w:rPr>
              <w:t>Mức</w:t>
            </w:r>
            <w:proofErr w:type="spellEnd"/>
            <w:r w:rsidRPr="00E72DAA">
              <w:rPr>
                <w:sz w:val="26"/>
                <w:szCs w:val="26"/>
              </w:rPr>
              <w:t xml:space="preserve"> chi </w:t>
            </w:r>
            <w:proofErr w:type="spellStart"/>
            <w:r w:rsidRPr="00E72DAA">
              <w:rPr>
                <w:sz w:val="26"/>
                <w:szCs w:val="26"/>
              </w:rPr>
              <w:t>theo</w:t>
            </w:r>
            <w:proofErr w:type="spellEnd"/>
            <w:r w:rsidRPr="00E72DAA">
              <w:rPr>
                <w:sz w:val="26"/>
                <w:szCs w:val="26"/>
              </w:rPr>
              <w:t xml:space="preserve"> </w:t>
            </w:r>
            <w:proofErr w:type="spellStart"/>
            <w:r w:rsidRPr="00E72DAA">
              <w:rPr>
                <w:sz w:val="26"/>
                <w:szCs w:val="26"/>
              </w:rPr>
              <w:t>đơn</w:t>
            </w:r>
            <w:proofErr w:type="spellEnd"/>
            <w:r w:rsidRPr="00E72DAA">
              <w:rPr>
                <w:sz w:val="26"/>
                <w:szCs w:val="26"/>
              </w:rPr>
              <w:t xml:space="preserve"> </w:t>
            </w:r>
            <w:proofErr w:type="spellStart"/>
            <w:r w:rsidRPr="00E72DAA">
              <w:rPr>
                <w:sz w:val="26"/>
                <w:szCs w:val="26"/>
              </w:rPr>
              <w:t>giá</w:t>
            </w:r>
            <w:proofErr w:type="spellEnd"/>
            <w:r w:rsidRPr="00E72DAA">
              <w:rPr>
                <w:sz w:val="26"/>
                <w:szCs w:val="26"/>
              </w:rPr>
              <w:t xml:space="preserve">, </w:t>
            </w:r>
            <w:proofErr w:type="spellStart"/>
            <w:r w:rsidRPr="00E72DAA">
              <w:rPr>
                <w:sz w:val="26"/>
                <w:szCs w:val="26"/>
              </w:rPr>
              <w:t>định</w:t>
            </w:r>
            <w:proofErr w:type="spellEnd"/>
            <w:r w:rsidRPr="00E72DAA">
              <w:rPr>
                <w:sz w:val="26"/>
                <w:szCs w:val="26"/>
              </w:rPr>
              <w:t xml:space="preserve"> </w:t>
            </w:r>
            <w:proofErr w:type="spellStart"/>
            <w:r w:rsidRPr="00E72DAA">
              <w:rPr>
                <w:sz w:val="26"/>
                <w:szCs w:val="26"/>
              </w:rPr>
              <w:t>mức</w:t>
            </w:r>
            <w:proofErr w:type="spellEnd"/>
            <w:r w:rsidRPr="00E72DAA">
              <w:rPr>
                <w:sz w:val="26"/>
                <w:szCs w:val="26"/>
              </w:rPr>
              <w:t xml:space="preserve"> chi </w:t>
            </w:r>
            <w:proofErr w:type="spellStart"/>
            <w:r w:rsidRPr="00E72DAA">
              <w:rPr>
                <w:sz w:val="26"/>
                <w:szCs w:val="26"/>
              </w:rPr>
              <w:t>tiêu</w:t>
            </w:r>
            <w:proofErr w:type="spellEnd"/>
            <w:r w:rsidRPr="00E72DAA">
              <w:rPr>
                <w:sz w:val="26"/>
                <w:szCs w:val="26"/>
              </w:rPr>
              <w:t xml:space="preserve"> </w:t>
            </w:r>
            <w:proofErr w:type="spellStart"/>
            <w:r w:rsidRPr="00E72DAA">
              <w:rPr>
                <w:sz w:val="26"/>
                <w:szCs w:val="26"/>
              </w:rPr>
              <w:t>tài</w:t>
            </w:r>
            <w:proofErr w:type="spellEnd"/>
            <w:r w:rsidRPr="00E72DAA">
              <w:rPr>
                <w:sz w:val="26"/>
                <w:szCs w:val="26"/>
              </w:rPr>
              <w:t xml:space="preserve"> </w:t>
            </w:r>
            <w:proofErr w:type="spellStart"/>
            <w:r w:rsidRPr="00E72DAA">
              <w:rPr>
                <w:sz w:val="26"/>
                <w:szCs w:val="26"/>
              </w:rPr>
              <w:t>chính</w:t>
            </w:r>
            <w:proofErr w:type="spellEnd"/>
            <w:r w:rsidRPr="00E72DAA">
              <w:rPr>
                <w:sz w:val="26"/>
                <w:szCs w:val="26"/>
              </w:rPr>
              <w:t xml:space="preserve"> </w:t>
            </w:r>
            <w:proofErr w:type="spellStart"/>
            <w:r w:rsidRPr="00E72DAA">
              <w:rPr>
                <w:sz w:val="26"/>
                <w:szCs w:val="26"/>
              </w:rPr>
              <w:t>hiện</w:t>
            </w:r>
            <w:proofErr w:type="spellEnd"/>
            <w:r w:rsidRPr="00E72DAA">
              <w:rPr>
                <w:sz w:val="26"/>
                <w:szCs w:val="26"/>
              </w:rPr>
              <w:t xml:space="preserve"> </w:t>
            </w:r>
            <w:proofErr w:type="spellStart"/>
            <w:r w:rsidRPr="00E72DAA">
              <w:rPr>
                <w:sz w:val="26"/>
                <w:szCs w:val="26"/>
              </w:rPr>
              <w:t>hành</w:t>
            </w:r>
            <w:proofErr w:type="spellEnd"/>
            <w:r w:rsidRPr="00E72DAA">
              <w:rPr>
                <w:sz w:val="26"/>
                <w:szCs w:val="26"/>
              </w:rPr>
              <w:t xml:space="preserve"> do </w:t>
            </w:r>
            <w:proofErr w:type="spellStart"/>
            <w:r w:rsidRPr="00E72DAA">
              <w:rPr>
                <w:sz w:val="26"/>
                <w:szCs w:val="26"/>
              </w:rPr>
              <w:t>cơ</w:t>
            </w:r>
            <w:proofErr w:type="spellEnd"/>
            <w:r w:rsidRPr="00E72DAA">
              <w:rPr>
                <w:sz w:val="26"/>
                <w:szCs w:val="26"/>
              </w:rPr>
              <w:t xml:space="preserve"> </w:t>
            </w:r>
            <w:proofErr w:type="spellStart"/>
            <w:r w:rsidRPr="00E72DAA">
              <w:rPr>
                <w:sz w:val="26"/>
                <w:szCs w:val="26"/>
              </w:rPr>
              <w:t>quan</w:t>
            </w:r>
            <w:proofErr w:type="spellEnd"/>
            <w:r w:rsidRPr="00E72DAA">
              <w:rPr>
                <w:sz w:val="26"/>
                <w:szCs w:val="26"/>
              </w:rPr>
              <w:t xml:space="preserve"> </w:t>
            </w:r>
            <w:proofErr w:type="spellStart"/>
            <w:r w:rsidRPr="00E72DAA">
              <w:rPr>
                <w:sz w:val="26"/>
                <w:szCs w:val="26"/>
              </w:rPr>
              <w:t>nhà</w:t>
            </w:r>
            <w:proofErr w:type="spellEnd"/>
            <w:r w:rsidRPr="00E72DAA">
              <w:rPr>
                <w:sz w:val="26"/>
                <w:szCs w:val="26"/>
              </w:rPr>
              <w:t xml:space="preserve"> </w:t>
            </w:r>
            <w:proofErr w:type="spellStart"/>
            <w:r w:rsidRPr="00E72DAA">
              <w:rPr>
                <w:sz w:val="26"/>
                <w:szCs w:val="26"/>
              </w:rPr>
              <w:t>nước</w:t>
            </w:r>
            <w:proofErr w:type="spellEnd"/>
            <w:r w:rsidRPr="00E72DAA">
              <w:rPr>
                <w:sz w:val="26"/>
                <w:szCs w:val="26"/>
              </w:rPr>
              <w:t xml:space="preserve"> </w:t>
            </w:r>
            <w:proofErr w:type="spellStart"/>
            <w:r w:rsidRPr="00E72DAA">
              <w:rPr>
                <w:sz w:val="26"/>
                <w:szCs w:val="26"/>
              </w:rPr>
              <w:t>có</w:t>
            </w:r>
            <w:proofErr w:type="spellEnd"/>
            <w:r w:rsidRPr="00E72DAA">
              <w:rPr>
                <w:sz w:val="26"/>
                <w:szCs w:val="26"/>
              </w:rPr>
              <w:t xml:space="preserve"> </w:t>
            </w:r>
            <w:proofErr w:type="spellStart"/>
            <w:r w:rsidRPr="00E72DAA">
              <w:rPr>
                <w:sz w:val="26"/>
                <w:szCs w:val="26"/>
              </w:rPr>
              <w:t>thẩm</w:t>
            </w:r>
            <w:proofErr w:type="spellEnd"/>
            <w:r w:rsidRPr="00E72DAA">
              <w:rPr>
                <w:sz w:val="26"/>
                <w:szCs w:val="26"/>
              </w:rPr>
              <w:t xml:space="preserve"> </w:t>
            </w:r>
            <w:proofErr w:type="spellStart"/>
            <w:r w:rsidRPr="00E72DAA">
              <w:rPr>
                <w:sz w:val="26"/>
                <w:szCs w:val="26"/>
              </w:rPr>
              <w:t>quyền</w:t>
            </w:r>
            <w:proofErr w:type="spellEnd"/>
            <w:r w:rsidRPr="00E72DAA">
              <w:rPr>
                <w:sz w:val="26"/>
                <w:szCs w:val="26"/>
              </w:rPr>
              <w:t xml:space="preserve"> ban </w:t>
            </w:r>
            <w:proofErr w:type="spellStart"/>
            <w:r w:rsidRPr="00E72DAA">
              <w:rPr>
                <w:sz w:val="26"/>
                <w:szCs w:val="26"/>
              </w:rPr>
              <w:t>hành</w:t>
            </w:r>
            <w:proofErr w:type="spellEnd"/>
            <w:r w:rsidRPr="00E72DAA">
              <w:rPr>
                <w:sz w:val="26"/>
                <w:szCs w:val="26"/>
              </w:rPr>
              <w:t xml:space="preserve"> </w:t>
            </w:r>
            <w:proofErr w:type="spellStart"/>
            <w:r w:rsidRPr="00E72DAA">
              <w:rPr>
                <w:sz w:val="26"/>
                <w:szCs w:val="26"/>
              </w:rPr>
              <w:t>hoặc</w:t>
            </w:r>
            <w:proofErr w:type="spellEnd"/>
            <w:r w:rsidRPr="00E72DAA">
              <w:rPr>
                <w:sz w:val="26"/>
                <w:szCs w:val="26"/>
              </w:rPr>
              <w:t xml:space="preserve"> </w:t>
            </w:r>
            <w:proofErr w:type="spellStart"/>
            <w:r w:rsidRPr="00E72DAA">
              <w:rPr>
                <w:sz w:val="26"/>
                <w:szCs w:val="26"/>
              </w:rPr>
              <w:t>theo</w:t>
            </w:r>
            <w:proofErr w:type="spellEnd"/>
            <w:r w:rsidRPr="00E72DAA">
              <w:rPr>
                <w:sz w:val="26"/>
                <w:szCs w:val="26"/>
              </w:rPr>
              <w:t xml:space="preserve"> </w:t>
            </w:r>
            <w:proofErr w:type="spellStart"/>
            <w:r w:rsidRPr="00E72DAA">
              <w:rPr>
                <w:sz w:val="26"/>
                <w:szCs w:val="26"/>
              </w:rPr>
              <w:t>hợp</w:t>
            </w:r>
            <w:proofErr w:type="spellEnd"/>
            <w:r w:rsidRPr="00E72DAA">
              <w:rPr>
                <w:sz w:val="26"/>
                <w:szCs w:val="26"/>
              </w:rPr>
              <w:t xml:space="preserve"> </w:t>
            </w:r>
            <w:proofErr w:type="spellStart"/>
            <w:r w:rsidRPr="00E72DAA">
              <w:rPr>
                <w:sz w:val="26"/>
                <w:szCs w:val="26"/>
              </w:rPr>
              <w:t>đồng</w:t>
            </w:r>
            <w:proofErr w:type="spellEnd"/>
            <w:r w:rsidRPr="00E72DAA">
              <w:rPr>
                <w:sz w:val="26"/>
                <w:szCs w:val="26"/>
              </w:rPr>
              <w:t xml:space="preserve"> </w:t>
            </w:r>
            <w:proofErr w:type="spellStart"/>
            <w:r w:rsidRPr="00E72DAA">
              <w:rPr>
                <w:sz w:val="26"/>
                <w:szCs w:val="26"/>
              </w:rPr>
              <w:t>thực</w:t>
            </w:r>
            <w:proofErr w:type="spellEnd"/>
            <w:r w:rsidRPr="00E72DAA">
              <w:rPr>
                <w:sz w:val="26"/>
                <w:szCs w:val="26"/>
              </w:rPr>
              <w:t xml:space="preserve"> </w:t>
            </w:r>
            <w:proofErr w:type="spellStart"/>
            <w:r w:rsidRPr="00E72DAA">
              <w:rPr>
                <w:sz w:val="26"/>
                <w:szCs w:val="26"/>
              </w:rPr>
              <w:t>tế</w:t>
            </w:r>
            <w:proofErr w:type="spellEnd"/>
            <w:r w:rsidRPr="00E72DAA">
              <w:rPr>
                <w:sz w:val="26"/>
                <w:szCs w:val="26"/>
              </w:rPr>
              <w:t>.</w:t>
            </w:r>
          </w:p>
          <w:p w14:paraId="75D28E5F" w14:textId="77777777" w:rsidR="00E72DAA" w:rsidRPr="00E72DAA" w:rsidRDefault="00E72DAA" w:rsidP="00E72DAA">
            <w:pPr>
              <w:pStyle w:val="ThngthngWeb"/>
              <w:shd w:val="clear" w:color="auto" w:fill="FFFFFF"/>
              <w:spacing w:before="40" w:after="40" w:line="288" w:lineRule="auto"/>
              <w:ind w:left="1" w:hanging="1"/>
              <w:jc w:val="both"/>
              <w:rPr>
                <w:i/>
                <w:sz w:val="26"/>
                <w:szCs w:val="26"/>
              </w:rPr>
            </w:pPr>
            <w:r w:rsidRPr="00E72DAA">
              <w:rPr>
                <w:sz w:val="26"/>
                <w:szCs w:val="26"/>
              </w:rPr>
              <w:t xml:space="preserve">b) </w:t>
            </w:r>
            <w:r w:rsidRPr="00E72DAA">
              <w:rPr>
                <w:iCs/>
                <w:sz w:val="26"/>
                <w:szCs w:val="26"/>
              </w:rPr>
              <w:t xml:space="preserve">Chi </w:t>
            </w:r>
            <w:proofErr w:type="spellStart"/>
            <w:r w:rsidRPr="00E72DAA">
              <w:rPr>
                <w:iCs/>
                <w:sz w:val="26"/>
                <w:szCs w:val="26"/>
              </w:rPr>
              <w:t>thù</w:t>
            </w:r>
            <w:proofErr w:type="spellEnd"/>
            <w:r w:rsidRPr="00E72DAA">
              <w:rPr>
                <w:iCs/>
                <w:sz w:val="26"/>
                <w:szCs w:val="26"/>
              </w:rPr>
              <w:t xml:space="preserve"> </w:t>
            </w:r>
            <w:proofErr w:type="spellStart"/>
            <w:r w:rsidRPr="00E72DAA">
              <w:rPr>
                <w:iCs/>
                <w:sz w:val="26"/>
                <w:szCs w:val="26"/>
              </w:rPr>
              <w:t>lao</w:t>
            </w:r>
            <w:proofErr w:type="spellEnd"/>
            <w:r w:rsidRPr="00E72DAA">
              <w:rPr>
                <w:iCs/>
                <w:sz w:val="26"/>
                <w:szCs w:val="26"/>
              </w:rPr>
              <w:t xml:space="preserve"> </w:t>
            </w:r>
            <w:proofErr w:type="spellStart"/>
            <w:r w:rsidRPr="00E72DAA">
              <w:rPr>
                <w:iCs/>
                <w:sz w:val="26"/>
                <w:szCs w:val="26"/>
              </w:rPr>
              <w:t>giảng</w:t>
            </w:r>
            <w:proofErr w:type="spellEnd"/>
            <w:r w:rsidRPr="00E72DAA">
              <w:rPr>
                <w:iCs/>
                <w:sz w:val="26"/>
                <w:szCs w:val="26"/>
              </w:rPr>
              <w:t xml:space="preserve"> </w:t>
            </w:r>
            <w:proofErr w:type="spellStart"/>
            <w:r w:rsidRPr="00E72DAA">
              <w:rPr>
                <w:iCs/>
                <w:sz w:val="26"/>
                <w:szCs w:val="26"/>
              </w:rPr>
              <w:t>viên</w:t>
            </w:r>
            <w:proofErr w:type="spellEnd"/>
            <w:r w:rsidRPr="00E72DAA">
              <w:rPr>
                <w:iCs/>
                <w:sz w:val="26"/>
                <w:szCs w:val="26"/>
              </w:rPr>
              <w:t xml:space="preserve">, </w:t>
            </w:r>
            <w:proofErr w:type="spellStart"/>
            <w:r w:rsidRPr="00E72DAA">
              <w:rPr>
                <w:iCs/>
                <w:sz w:val="26"/>
                <w:szCs w:val="26"/>
              </w:rPr>
              <w:t>hướng</w:t>
            </w:r>
            <w:proofErr w:type="spellEnd"/>
            <w:r w:rsidRPr="00E72DAA">
              <w:rPr>
                <w:iCs/>
                <w:sz w:val="26"/>
                <w:szCs w:val="26"/>
              </w:rPr>
              <w:t xml:space="preserve"> </w:t>
            </w:r>
            <w:proofErr w:type="spellStart"/>
            <w:r w:rsidRPr="00E72DAA">
              <w:rPr>
                <w:iCs/>
                <w:sz w:val="26"/>
                <w:szCs w:val="26"/>
              </w:rPr>
              <w:t>dẫn</w:t>
            </w:r>
            <w:proofErr w:type="spellEnd"/>
            <w:r w:rsidRPr="00E72DAA">
              <w:rPr>
                <w:iCs/>
                <w:sz w:val="26"/>
                <w:szCs w:val="26"/>
              </w:rPr>
              <w:t xml:space="preserve"> </w:t>
            </w:r>
            <w:proofErr w:type="spellStart"/>
            <w:r w:rsidRPr="00E72DAA">
              <w:rPr>
                <w:iCs/>
                <w:sz w:val="26"/>
                <w:szCs w:val="26"/>
              </w:rPr>
              <w:t>viên</w:t>
            </w:r>
            <w:proofErr w:type="spellEnd"/>
            <w:r w:rsidRPr="00E72DAA">
              <w:rPr>
                <w:iCs/>
                <w:sz w:val="26"/>
                <w:szCs w:val="26"/>
              </w:rPr>
              <w:t xml:space="preserve"> </w:t>
            </w:r>
            <w:proofErr w:type="spellStart"/>
            <w:r w:rsidRPr="00E72DAA">
              <w:rPr>
                <w:iCs/>
                <w:sz w:val="26"/>
                <w:szCs w:val="26"/>
              </w:rPr>
              <w:t>thực</w:t>
            </w:r>
            <w:proofErr w:type="spellEnd"/>
            <w:r w:rsidRPr="00E72DAA">
              <w:rPr>
                <w:iCs/>
                <w:sz w:val="26"/>
                <w:szCs w:val="26"/>
              </w:rPr>
              <w:t xml:space="preserve"> </w:t>
            </w:r>
            <w:proofErr w:type="spellStart"/>
            <w:r w:rsidRPr="00E72DAA">
              <w:rPr>
                <w:iCs/>
                <w:sz w:val="26"/>
                <w:szCs w:val="26"/>
              </w:rPr>
              <w:t>hành</w:t>
            </w:r>
            <w:proofErr w:type="spellEnd"/>
            <w:r w:rsidRPr="00E72DAA">
              <w:rPr>
                <w:iCs/>
                <w:sz w:val="26"/>
                <w:szCs w:val="26"/>
              </w:rPr>
              <w:t xml:space="preserve"> </w:t>
            </w:r>
            <w:proofErr w:type="spellStart"/>
            <w:r w:rsidRPr="00E72DAA">
              <w:rPr>
                <w:iCs/>
                <w:sz w:val="26"/>
                <w:szCs w:val="26"/>
              </w:rPr>
              <w:t>thao</w:t>
            </w:r>
            <w:proofErr w:type="spellEnd"/>
            <w:r w:rsidRPr="00E72DAA">
              <w:rPr>
                <w:iCs/>
                <w:sz w:val="26"/>
                <w:szCs w:val="26"/>
              </w:rPr>
              <w:t xml:space="preserve"> </w:t>
            </w:r>
            <w:proofErr w:type="spellStart"/>
            <w:r w:rsidRPr="00E72DAA">
              <w:rPr>
                <w:iCs/>
                <w:sz w:val="26"/>
                <w:szCs w:val="26"/>
              </w:rPr>
              <w:t>tác</w:t>
            </w:r>
            <w:proofErr w:type="spellEnd"/>
            <w:r w:rsidRPr="00E72DAA">
              <w:rPr>
                <w:iCs/>
                <w:sz w:val="26"/>
                <w:szCs w:val="26"/>
              </w:rPr>
              <w:t xml:space="preserve"> </w:t>
            </w:r>
            <w:proofErr w:type="spellStart"/>
            <w:r w:rsidRPr="00E72DAA">
              <w:rPr>
                <w:iCs/>
                <w:sz w:val="26"/>
                <w:szCs w:val="26"/>
              </w:rPr>
              <w:t>kỹ</w:t>
            </w:r>
            <w:proofErr w:type="spellEnd"/>
            <w:r w:rsidRPr="00E72DAA">
              <w:rPr>
                <w:iCs/>
                <w:sz w:val="26"/>
                <w:szCs w:val="26"/>
              </w:rPr>
              <w:t xml:space="preserve"> </w:t>
            </w:r>
            <w:proofErr w:type="spellStart"/>
            <w:r w:rsidRPr="00E72DAA">
              <w:rPr>
                <w:iCs/>
                <w:sz w:val="26"/>
                <w:szCs w:val="26"/>
              </w:rPr>
              <w:t>thuật</w:t>
            </w:r>
            <w:proofErr w:type="spellEnd"/>
            <w:r w:rsidRPr="00E72DAA">
              <w:rPr>
                <w:iCs/>
                <w:sz w:val="26"/>
                <w:szCs w:val="26"/>
              </w:rPr>
              <w:t xml:space="preserve"> (</w:t>
            </w:r>
            <w:proofErr w:type="spellStart"/>
            <w:r w:rsidRPr="00E72DAA">
              <w:rPr>
                <w:iCs/>
                <w:sz w:val="26"/>
                <w:szCs w:val="26"/>
              </w:rPr>
              <w:t>một</w:t>
            </w:r>
            <w:proofErr w:type="spellEnd"/>
            <w:r w:rsidRPr="00E72DAA">
              <w:rPr>
                <w:iCs/>
                <w:sz w:val="26"/>
                <w:szCs w:val="26"/>
              </w:rPr>
              <w:t xml:space="preserve"> </w:t>
            </w:r>
            <w:proofErr w:type="spellStart"/>
            <w:r w:rsidRPr="00E72DAA">
              <w:rPr>
                <w:iCs/>
                <w:sz w:val="26"/>
                <w:szCs w:val="26"/>
              </w:rPr>
              <w:t>buổi</w:t>
            </w:r>
            <w:proofErr w:type="spellEnd"/>
            <w:r w:rsidRPr="00E72DAA">
              <w:rPr>
                <w:iCs/>
                <w:sz w:val="26"/>
                <w:szCs w:val="26"/>
              </w:rPr>
              <w:t xml:space="preserve"> </w:t>
            </w:r>
            <w:proofErr w:type="spellStart"/>
            <w:r w:rsidRPr="00E72DAA">
              <w:rPr>
                <w:iCs/>
                <w:sz w:val="26"/>
                <w:szCs w:val="26"/>
              </w:rPr>
              <w:t>giảng</w:t>
            </w:r>
            <w:proofErr w:type="spellEnd"/>
            <w:r w:rsidRPr="00E72DAA">
              <w:rPr>
                <w:iCs/>
                <w:sz w:val="26"/>
                <w:szCs w:val="26"/>
              </w:rPr>
              <w:t xml:space="preserve"> </w:t>
            </w:r>
            <w:proofErr w:type="spellStart"/>
            <w:r w:rsidRPr="00E72DAA">
              <w:rPr>
                <w:iCs/>
                <w:sz w:val="26"/>
                <w:szCs w:val="26"/>
              </w:rPr>
              <w:t>được</w:t>
            </w:r>
            <w:proofErr w:type="spellEnd"/>
            <w:r w:rsidRPr="00E72DAA">
              <w:rPr>
                <w:iCs/>
                <w:sz w:val="26"/>
                <w:szCs w:val="26"/>
              </w:rPr>
              <w:t xml:space="preserve"> </w:t>
            </w:r>
            <w:proofErr w:type="spellStart"/>
            <w:r w:rsidRPr="00E72DAA">
              <w:rPr>
                <w:iCs/>
                <w:sz w:val="26"/>
                <w:szCs w:val="26"/>
              </w:rPr>
              <w:t>tính</w:t>
            </w:r>
            <w:proofErr w:type="spellEnd"/>
            <w:r w:rsidRPr="00E72DAA">
              <w:rPr>
                <w:iCs/>
                <w:sz w:val="26"/>
                <w:szCs w:val="26"/>
              </w:rPr>
              <w:t xml:space="preserve"> </w:t>
            </w:r>
            <w:proofErr w:type="spellStart"/>
            <w:r w:rsidRPr="00E72DAA">
              <w:rPr>
                <w:iCs/>
                <w:sz w:val="26"/>
                <w:szCs w:val="26"/>
              </w:rPr>
              <w:t>bằng</w:t>
            </w:r>
            <w:proofErr w:type="spellEnd"/>
            <w:r w:rsidRPr="00E72DAA">
              <w:rPr>
                <w:iCs/>
                <w:sz w:val="26"/>
                <w:szCs w:val="26"/>
              </w:rPr>
              <w:t xml:space="preserve"> 4 </w:t>
            </w:r>
            <w:proofErr w:type="spellStart"/>
            <w:r w:rsidRPr="00E72DAA">
              <w:rPr>
                <w:iCs/>
                <w:sz w:val="26"/>
                <w:szCs w:val="26"/>
              </w:rPr>
              <w:t>tiết</w:t>
            </w:r>
            <w:proofErr w:type="spellEnd"/>
            <w:r w:rsidRPr="00E72DAA">
              <w:rPr>
                <w:iCs/>
                <w:sz w:val="26"/>
                <w:szCs w:val="26"/>
              </w:rPr>
              <w:t xml:space="preserve"> </w:t>
            </w:r>
            <w:proofErr w:type="spellStart"/>
            <w:r w:rsidRPr="00E72DAA">
              <w:rPr>
                <w:iCs/>
                <w:sz w:val="26"/>
                <w:szCs w:val="26"/>
              </w:rPr>
              <w:t>học</w:t>
            </w:r>
            <w:proofErr w:type="spellEnd"/>
            <w:r w:rsidRPr="00E72DAA">
              <w:rPr>
                <w:iCs/>
                <w:sz w:val="26"/>
                <w:szCs w:val="26"/>
              </w:rPr>
              <w:t>):</w:t>
            </w:r>
          </w:p>
          <w:p w14:paraId="29ACCB39" w14:textId="77777777" w:rsidR="00E72DAA" w:rsidRPr="00E72DAA" w:rsidRDefault="00E72DAA" w:rsidP="00E72DAA">
            <w:pPr>
              <w:pStyle w:val="ThngthngWeb"/>
              <w:shd w:val="clear" w:color="auto" w:fill="FFFFFF"/>
              <w:spacing w:before="40" w:after="40" w:line="288" w:lineRule="auto"/>
              <w:ind w:left="1" w:hanging="1"/>
              <w:jc w:val="both"/>
              <w:rPr>
                <w:sz w:val="26"/>
                <w:szCs w:val="26"/>
              </w:rPr>
            </w:pPr>
            <w:proofErr w:type="spellStart"/>
            <w:r w:rsidRPr="00E72DAA">
              <w:rPr>
                <w:sz w:val="26"/>
                <w:szCs w:val="26"/>
              </w:rPr>
              <w:lastRenderedPageBreak/>
              <w:t>Giảng</w:t>
            </w:r>
            <w:proofErr w:type="spellEnd"/>
            <w:r w:rsidRPr="00E72DAA">
              <w:rPr>
                <w:sz w:val="26"/>
                <w:szCs w:val="26"/>
              </w:rPr>
              <w:t xml:space="preserve"> </w:t>
            </w:r>
            <w:proofErr w:type="spellStart"/>
            <w:r w:rsidRPr="00E72DAA">
              <w:rPr>
                <w:sz w:val="26"/>
                <w:szCs w:val="26"/>
              </w:rPr>
              <w:t>viên</w:t>
            </w:r>
            <w:proofErr w:type="spellEnd"/>
            <w:r w:rsidRPr="00E72DAA">
              <w:rPr>
                <w:sz w:val="26"/>
                <w:szCs w:val="26"/>
              </w:rPr>
              <w:t xml:space="preserve"> </w:t>
            </w:r>
            <w:proofErr w:type="spellStart"/>
            <w:r w:rsidRPr="00E72DAA">
              <w:rPr>
                <w:sz w:val="26"/>
                <w:szCs w:val="26"/>
              </w:rPr>
              <w:t>là</w:t>
            </w:r>
            <w:proofErr w:type="spellEnd"/>
            <w:r w:rsidRPr="00E72DAA">
              <w:rPr>
                <w:sz w:val="26"/>
                <w:szCs w:val="26"/>
              </w:rPr>
              <w:t xml:space="preserve"> </w:t>
            </w:r>
            <w:proofErr w:type="spellStart"/>
            <w:r w:rsidRPr="00E72DAA">
              <w:rPr>
                <w:sz w:val="26"/>
                <w:szCs w:val="26"/>
              </w:rPr>
              <w:t>tiến</w:t>
            </w:r>
            <w:proofErr w:type="spellEnd"/>
            <w:r w:rsidRPr="00E72DAA">
              <w:rPr>
                <w:sz w:val="26"/>
                <w:szCs w:val="26"/>
              </w:rPr>
              <w:t xml:space="preserve"> </w:t>
            </w:r>
            <w:proofErr w:type="spellStart"/>
            <w:r w:rsidRPr="00E72DAA">
              <w:rPr>
                <w:sz w:val="26"/>
                <w:szCs w:val="26"/>
              </w:rPr>
              <w:t>sĩ</w:t>
            </w:r>
            <w:proofErr w:type="spellEnd"/>
            <w:r w:rsidRPr="00E72DAA">
              <w:rPr>
                <w:sz w:val="26"/>
                <w:szCs w:val="26"/>
              </w:rPr>
              <w:t xml:space="preserve"> khoa </w:t>
            </w:r>
            <w:proofErr w:type="spellStart"/>
            <w:r w:rsidRPr="00E72DAA">
              <w:rPr>
                <w:sz w:val="26"/>
                <w:szCs w:val="26"/>
              </w:rPr>
              <w:t>học</w:t>
            </w:r>
            <w:proofErr w:type="spellEnd"/>
            <w:r w:rsidRPr="00E72DAA">
              <w:rPr>
                <w:sz w:val="26"/>
                <w:szCs w:val="26"/>
              </w:rPr>
              <w:t xml:space="preserve">, </w:t>
            </w:r>
            <w:proofErr w:type="spellStart"/>
            <w:r w:rsidRPr="00E72DAA">
              <w:rPr>
                <w:sz w:val="26"/>
                <w:szCs w:val="26"/>
              </w:rPr>
              <w:t>tiến</w:t>
            </w:r>
            <w:proofErr w:type="spellEnd"/>
            <w:r w:rsidRPr="00E72DAA">
              <w:rPr>
                <w:sz w:val="26"/>
                <w:szCs w:val="26"/>
              </w:rPr>
              <w:t xml:space="preserve"> </w:t>
            </w:r>
            <w:proofErr w:type="spellStart"/>
            <w:r w:rsidRPr="00E72DAA">
              <w:rPr>
                <w:sz w:val="26"/>
                <w:szCs w:val="26"/>
              </w:rPr>
              <w:t>sĩ</w:t>
            </w:r>
            <w:proofErr w:type="spellEnd"/>
            <w:r w:rsidRPr="00E72DAA">
              <w:rPr>
                <w:sz w:val="26"/>
                <w:szCs w:val="26"/>
              </w:rPr>
              <w:t xml:space="preserve">, </w:t>
            </w:r>
            <w:proofErr w:type="spellStart"/>
            <w:r w:rsidRPr="00E72DAA">
              <w:rPr>
                <w:sz w:val="26"/>
                <w:szCs w:val="26"/>
              </w:rPr>
              <w:t>nghệ</w:t>
            </w:r>
            <w:proofErr w:type="spellEnd"/>
            <w:r w:rsidRPr="00E72DAA">
              <w:rPr>
                <w:sz w:val="26"/>
                <w:szCs w:val="26"/>
              </w:rPr>
              <w:t xml:space="preserve"> </w:t>
            </w:r>
            <w:proofErr w:type="spellStart"/>
            <w:r w:rsidRPr="00E72DAA">
              <w:rPr>
                <w:sz w:val="26"/>
                <w:szCs w:val="26"/>
              </w:rPr>
              <w:t>nhân</w:t>
            </w:r>
            <w:proofErr w:type="spellEnd"/>
            <w:r w:rsidRPr="00E72DAA">
              <w:rPr>
                <w:sz w:val="26"/>
                <w:szCs w:val="26"/>
              </w:rPr>
              <w:t xml:space="preserve"> </w:t>
            </w:r>
            <w:proofErr w:type="spellStart"/>
            <w:r w:rsidRPr="00E72DAA">
              <w:rPr>
                <w:sz w:val="26"/>
                <w:szCs w:val="26"/>
              </w:rPr>
              <w:t>cấp</w:t>
            </w:r>
            <w:proofErr w:type="spellEnd"/>
            <w:r w:rsidRPr="00E72DAA">
              <w:rPr>
                <w:sz w:val="26"/>
                <w:szCs w:val="26"/>
              </w:rPr>
              <w:t xml:space="preserve"> </w:t>
            </w:r>
            <w:proofErr w:type="spellStart"/>
            <w:r w:rsidRPr="00E72DAA">
              <w:rPr>
                <w:sz w:val="26"/>
                <w:szCs w:val="26"/>
              </w:rPr>
              <w:t>tỉnh</w:t>
            </w:r>
            <w:proofErr w:type="spellEnd"/>
            <w:r w:rsidRPr="00E72DAA">
              <w:rPr>
                <w:sz w:val="26"/>
                <w:szCs w:val="26"/>
              </w:rPr>
              <w:t xml:space="preserve">, Thành </w:t>
            </w:r>
            <w:proofErr w:type="spellStart"/>
            <w:r w:rsidRPr="00E72DAA">
              <w:rPr>
                <w:sz w:val="26"/>
                <w:szCs w:val="26"/>
              </w:rPr>
              <w:t>phố</w:t>
            </w:r>
            <w:proofErr w:type="spellEnd"/>
            <w:r w:rsidRPr="00E72DAA">
              <w:rPr>
                <w:sz w:val="26"/>
                <w:szCs w:val="26"/>
              </w:rPr>
              <w:t xml:space="preserve"> </w:t>
            </w:r>
            <w:proofErr w:type="spellStart"/>
            <w:r w:rsidRPr="00E72DAA">
              <w:rPr>
                <w:sz w:val="26"/>
                <w:szCs w:val="26"/>
              </w:rPr>
              <w:t>trả</w:t>
            </w:r>
            <w:proofErr w:type="spellEnd"/>
            <w:r w:rsidRPr="00E72DAA">
              <w:rPr>
                <w:sz w:val="26"/>
                <w:szCs w:val="26"/>
              </w:rPr>
              <w:t xml:space="preserve"> </w:t>
            </w:r>
            <w:proofErr w:type="spellStart"/>
            <w:r w:rsidRPr="00E72DAA">
              <w:rPr>
                <w:sz w:val="26"/>
                <w:szCs w:val="26"/>
              </w:rPr>
              <w:t>tiền</w:t>
            </w:r>
            <w:proofErr w:type="spellEnd"/>
            <w:r w:rsidRPr="00E72DAA">
              <w:rPr>
                <w:sz w:val="26"/>
                <w:szCs w:val="26"/>
              </w:rPr>
              <w:t xml:space="preserve"> </w:t>
            </w:r>
            <w:proofErr w:type="spellStart"/>
            <w:r w:rsidRPr="00E72DAA">
              <w:rPr>
                <w:sz w:val="26"/>
                <w:szCs w:val="26"/>
              </w:rPr>
              <w:t>công</w:t>
            </w:r>
            <w:proofErr w:type="spellEnd"/>
            <w:r w:rsidRPr="00E72DAA">
              <w:rPr>
                <w:sz w:val="26"/>
                <w:szCs w:val="26"/>
              </w:rPr>
              <w:t xml:space="preserve"> </w:t>
            </w:r>
            <w:proofErr w:type="spellStart"/>
            <w:r w:rsidRPr="00E72DAA">
              <w:rPr>
                <w:sz w:val="26"/>
                <w:szCs w:val="26"/>
              </w:rPr>
              <w:t>giảng</w:t>
            </w:r>
            <w:proofErr w:type="spellEnd"/>
            <w:r w:rsidRPr="00E72DAA">
              <w:rPr>
                <w:sz w:val="26"/>
                <w:szCs w:val="26"/>
              </w:rPr>
              <w:t xml:space="preserve"> </w:t>
            </w:r>
            <w:proofErr w:type="spellStart"/>
            <w:r w:rsidRPr="00E72DAA">
              <w:rPr>
                <w:sz w:val="26"/>
                <w:szCs w:val="26"/>
              </w:rPr>
              <w:t>dạy</w:t>
            </w:r>
            <w:proofErr w:type="spellEnd"/>
            <w:r w:rsidRPr="00E72DAA">
              <w:rPr>
                <w:sz w:val="26"/>
                <w:szCs w:val="26"/>
              </w:rPr>
              <w:t xml:space="preserve"> </w:t>
            </w:r>
            <w:proofErr w:type="spellStart"/>
            <w:r w:rsidRPr="00E72DAA">
              <w:rPr>
                <w:sz w:val="26"/>
                <w:szCs w:val="26"/>
              </w:rPr>
              <w:t>mức</w:t>
            </w:r>
            <w:proofErr w:type="spellEnd"/>
            <w:r w:rsidRPr="00E72DAA">
              <w:rPr>
                <w:sz w:val="26"/>
                <w:szCs w:val="26"/>
              </w:rPr>
              <w:t xml:space="preserve"> 1.200.000 </w:t>
            </w:r>
            <w:proofErr w:type="spellStart"/>
            <w:r w:rsidRPr="00E72DAA">
              <w:rPr>
                <w:sz w:val="26"/>
                <w:szCs w:val="26"/>
              </w:rPr>
              <w:t>đồng</w:t>
            </w:r>
            <w:proofErr w:type="spellEnd"/>
            <w:r w:rsidRPr="00E72DAA">
              <w:rPr>
                <w:sz w:val="26"/>
                <w:szCs w:val="26"/>
              </w:rPr>
              <w:t>/</w:t>
            </w:r>
            <w:proofErr w:type="spellStart"/>
            <w:r w:rsidRPr="00E72DAA">
              <w:rPr>
                <w:sz w:val="26"/>
                <w:szCs w:val="26"/>
              </w:rPr>
              <w:t>buổi</w:t>
            </w:r>
            <w:proofErr w:type="spellEnd"/>
            <w:r w:rsidRPr="00E72DAA">
              <w:rPr>
                <w:sz w:val="26"/>
                <w:szCs w:val="26"/>
              </w:rPr>
              <w:t>.</w:t>
            </w:r>
          </w:p>
          <w:p w14:paraId="64FD1528" w14:textId="77777777" w:rsidR="00E72DAA" w:rsidRPr="00E72DAA" w:rsidRDefault="00E72DAA" w:rsidP="00E72DAA">
            <w:pPr>
              <w:pStyle w:val="ThngthngWeb"/>
              <w:shd w:val="clear" w:color="auto" w:fill="FFFFFF"/>
              <w:spacing w:before="40" w:after="40" w:line="288" w:lineRule="auto"/>
              <w:ind w:left="1" w:hanging="1"/>
              <w:jc w:val="both"/>
              <w:rPr>
                <w:sz w:val="26"/>
                <w:szCs w:val="26"/>
              </w:rPr>
            </w:pPr>
            <w:proofErr w:type="spellStart"/>
            <w:r w:rsidRPr="00E72DAA">
              <w:rPr>
                <w:sz w:val="26"/>
                <w:szCs w:val="26"/>
              </w:rPr>
              <w:t>Giảng</w:t>
            </w:r>
            <w:proofErr w:type="spellEnd"/>
            <w:r w:rsidRPr="00E72DAA">
              <w:rPr>
                <w:sz w:val="26"/>
                <w:szCs w:val="26"/>
              </w:rPr>
              <w:t xml:space="preserve"> </w:t>
            </w:r>
            <w:proofErr w:type="spellStart"/>
            <w:r w:rsidRPr="00E72DAA">
              <w:rPr>
                <w:sz w:val="26"/>
                <w:szCs w:val="26"/>
              </w:rPr>
              <w:t>viên</w:t>
            </w:r>
            <w:proofErr w:type="spellEnd"/>
            <w:r w:rsidRPr="00E72DAA">
              <w:rPr>
                <w:sz w:val="26"/>
                <w:szCs w:val="26"/>
              </w:rPr>
              <w:t xml:space="preserve"> </w:t>
            </w:r>
            <w:proofErr w:type="spellStart"/>
            <w:r w:rsidRPr="00E72DAA">
              <w:rPr>
                <w:sz w:val="26"/>
                <w:szCs w:val="26"/>
              </w:rPr>
              <w:t>có</w:t>
            </w:r>
            <w:proofErr w:type="spellEnd"/>
            <w:r w:rsidRPr="00E72DAA">
              <w:rPr>
                <w:sz w:val="26"/>
                <w:szCs w:val="26"/>
              </w:rPr>
              <w:t xml:space="preserve"> </w:t>
            </w:r>
            <w:proofErr w:type="spellStart"/>
            <w:r w:rsidRPr="00E72DAA">
              <w:rPr>
                <w:sz w:val="26"/>
                <w:szCs w:val="26"/>
              </w:rPr>
              <w:t>trình</w:t>
            </w:r>
            <w:proofErr w:type="spellEnd"/>
            <w:r w:rsidRPr="00E72DAA">
              <w:rPr>
                <w:sz w:val="26"/>
                <w:szCs w:val="26"/>
              </w:rPr>
              <w:t xml:space="preserve"> </w:t>
            </w:r>
            <w:proofErr w:type="spellStart"/>
            <w:r w:rsidRPr="00E72DAA">
              <w:rPr>
                <w:sz w:val="26"/>
                <w:szCs w:val="26"/>
              </w:rPr>
              <w:t>độ</w:t>
            </w:r>
            <w:proofErr w:type="spellEnd"/>
            <w:r w:rsidRPr="00E72DAA">
              <w:rPr>
                <w:sz w:val="26"/>
                <w:szCs w:val="26"/>
              </w:rPr>
              <w:t xml:space="preserve"> </w:t>
            </w:r>
            <w:proofErr w:type="spellStart"/>
            <w:r w:rsidRPr="00E72DAA">
              <w:rPr>
                <w:sz w:val="26"/>
                <w:szCs w:val="26"/>
              </w:rPr>
              <w:t>thạc</w:t>
            </w:r>
            <w:proofErr w:type="spellEnd"/>
            <w:r w:rsidRPr="00E72DAA">
              <w:rPr>
                <w:sz w:val="26"/>
                <w:szCs w:val="26"/>
              </w:rPr>
              <w:t xml:space="preserve"> </w:t>
            </w:r>
            <w:proofErr w:type="spellStart"/>
            <w:r w:rsidRPr="00E72DAA">
              <w:rPr>
                <w:sz w:val="26"/>
                <w:szCs w:val="26"/>
              </w:rPr>
              <w:t>sỹ</w:t>
            </w:r>
            <w:proofErr w:type="spellEnd"/>
            <w:r w:rsidRPr="00E72DAA">
              <w:rPr>
                <w:sz w:val="26"/>
                <w:szCs w:val="26"/>
              </w:rPr>
              <w:t xml:space="preserve"> </w:t>
            </w:r>
            <w:proofErr w:type="spellStart"/>
            <w:r w:rsidRPr="00E72DAA">
              <w:rPr>
                <w:sz w:val="26"/>
                <w:szCs w:val="26"/>
              </w:rPr>
              <w:t>hoặc</w:t>
            </w:r>
            <w:proofErr w:type="spellEnd"/>
            <w:r w:rsidRPr="00E72DAA">
              <w:rPr>
                <w:sz w:val="26"/>
                <w:szCs w:val="26"/>
              </w:rPr>
              <w:t xml:space="preserve"> </w:t>
            </w:r>
            <w:proofErr w:type="spellStart"/>
            <w:r w:rsidRPr="00E72DAA">
              <w:rPr>
                <w:sz w:val="26"/>
                <w:szCs w:val="26"/>
              </w:rPr>
              <w:t>tương</w:t>
            </w:r>
            <w:proofErr w:type="spellEnd"/>
            <w:r w:rsidRPr="00E72DAA">
              <w:rPr>
                <w:sz w:val="26"/>
                <w:szCs w:val="26"/>
              </w:rPr>
              <w:t xml:space="preserve"> </w:t>
            </w:r>
            <w:proofErr w:type="spellStart"/>
            <w:r w:rsidRPr="00E72DAA">
              <w:rPr>
                <w:sz w:val="26"/>
                <w:szCs w:val="26"/>
              </w:rPr>
              <w:t>đương</w:t>
            </w:r>
            <w:proofErr w:type="spellEnd"/>
            <w:r w:rsidRPr="00E72DAA">
              <w:rPr>
                <w:sz w:val="26"/>
                <w:szCs w:val="26"/>
              </w:rPr>
              <w:t xml:space="preserve"> </w:t>
            </w:r>
            <w:proofErr w:type="spellStart"/>
            <w:r w:rsidRPr="00E72DAA">
              <w:rPr>
                <w:sz w:val="26"/>
                <w:szCs w:val="26"/>
              </w:rPr>
              <w:t>trả</w:t>
            </w:r>
            <w:proofErr w:type="spellEnd"/>
            <w:r w:rsidRPr="00E72DAA">
              <w:rPr>
                <w:sz w:val="26"/>
                <w:szCs w:val="26"/>
              </w:rPr>
              <w:t xml:space="preserve"> </w:t>
            </w:r>
            <w:proofErr w:type="spellStart"/>
            <w:r w:rsidRPr="00E72DAA">
              <w:rPr>
                <w:sz w:val="26"/>
                <w:szCs w:val="26"/>
              </w:rPr>
              <w:t>tiền</w:t>
            </w:r>
            <w:proofErr w:type="spellEnd"/>
            <w:r w:rsidRPr="00E72DAA">
              <w:rPr>
                <w:sz w:val="26"/>
                <w:szCs w:val="26"/>
              </w:rPr>
              <w:t xml:space="preserve"> </w:t>
            </w:r>
            <w:proofErr w:type="spellStart"/>
            <w:r w:rsidRPr="00E72DAA">
              <w:rPr>
                <w:sz w:val="26"/>
                <w:szCs w:val="26"/>
              </w:rPr>
              <w:t>công</w:t>
            </w:r>
            <w:proofErr w:type="spellEnd"/>
            <w:r w:rsidRPr="00E72DAA">
              <w:rPr>
                <w:sz w:val="26"/>
                <w:szCs w:val="26"/>
              </w:rPr>
              <w:t xml:space="preserve"> </w:t>
            </w:r>
            <w:proofErr w:type="spellStart"/>
            <w:r w:rsidRPr="00E72DAA">
              <w:rPr>
                <w:sz w:val="26"/>
                <w:szCs w:val="26"/>
              </w:rPr>
              <w:t>giảng</w:t>
            </w:r>
            <w:proofErr w:type="spellEnd"/>
            <w:r w:rsidRPr="00E72DAA">
              <w:rPr>
                <w:sz w:val="26"/>
                <w:szCs w:val="26"/>
              </w:rPr>
              <w:t xml:space="preserve"> </w:t>
            </w:r>
            <w:proofErr w:type="spellStart"/>
            <w:r w:rsidRPr="00E72DAA">
              <w:rPr>
                <w:sz w:val="26"/>
                <w:szCs w:val="26"/>
              </w:rPr>
              <w:t>dạy</w:t>
            </w:r>
            <w:proofErr w:type="spellEnd"/>
            <w:r w:rsidRPr="00E72DAA">
              <w:rPr>
                <w:sz w:val="26"/>
                <w:szCs w:val="26"/>
              </w:rPr>
              <w:t xml:space="preserve"> </w:t>
            </w:r>
            <w:proofErr w:type="spellStart"/>
            <w:r w:rsidRPr="00E72DAA">
              <w:rPr>
                <w:sz w:val="26"/>
                <w:szCs w:val="26"/>
              </w:rPr>
              <w:t>mức</w:t>
            </w:r>
            <w:proofErr w:type="spellEnd"/>
            <w:r w:rsidRPr="00E72DAA">
              <w:rPr>
                <w:sz w:val="26"/>
                <w:szCs w:val="26"/>
              </w:rPr>
              <w:t xml:space="preserve"> 1.000.000 </w:t>
            </w:r>
            <w:proofErr w:type="spellStart"/>
            <w:r w:rsidRPr="00E72DAA">
              <w:rPr>
                <w:sz w:val="26"/>
                <w:szCs w:val="26"/>
              </w:rPr>
              <w:t>đồng</w:t>
            </w:r>
            <w:proofErr w:type="spellEnd"/>
            <w:r w:rsidRPr="00E72DAA">
              <w:rPr>
                <w:sz w:val="26"/>
                <w:szCs w:val="26"/>
              </w:rPr>
              <w:t>/</w:t>
            </w:r>
            <w:proofErr w:type="spellStart"/>
            <w:r w:rsidRPr="00E72DAA">
              <w:rPr>
                <w:sz w:val="26"/>
                <w:szCs w:val="26"/>
              </w:rPr>
              <w:t>buổi</w:t>
            </w:r>
            <w:proofErr w:type="spellEnd"/>
            <w:r w:rsidRPr="00E72DAA">
              <w:rPr>
                <w:sz w:val="26"/>
                <w:szCs w:val="26"/>
              </w:rPr>
              <w:t>.</w:t>
            </w:r>
          </w:p>
          <w:p w14:paraId="5C219C5C" w14:textId="77777777" w:rsidR="00E72DAA" w:rsidRPr="00E72DAA" w:rsidRDefault="00E72DAA" w:rsidP="00E72DAA">
            <w:pPr>
              <w:pStyle w:val="ThngthngWeb"/>
              <w:shd w:val="clear" w:color="auto" w:fill="FFFFFF"/>
              <w:spacing w:before="40" w:after="40" w:line="288" w:lineRule="auto"/>
              <w:ind w:left="1" w:hanging="1"/>
              <w:jc w:val="both"/>
              <w:rPr>
                <w:sz w:val="26"/>
                <w:szCs w:val="26"/>
              </w:rPr>
            </w:pPr>
            <w:proofErr w:type="spellStart"/>
            <w:r w:rsidRPr="00E72DAA">
              <w:rPr>
                <w:sz w:val="26"/>
                <w:szCs w:val="26"/>
              </w:rPr>
              <w:t>Giảng</w:t>
            </w:r>
            <w:proofErr w:type="spellEnd"/>
            <w:r w:rsidRPr="00E72DAA">
              <w:rPr>
                <w:sz w:val="26"/>
                <w:szCs w:val="26"/>
              </w:rPr>
              <w:t xml:space="preserve"> </w:t>
            </w:r>
            <w:proofErr w:type="spellStart"/>
            <w:r w:rsidRPr="00E72DAA">
              <w:rPr>
                <w:sz w:val="26"/>
                <w:szCs w:val="26"/>
              </w:rPr>
              <w:t>viên</w:t>
            </w:r>
            <w:proofErr w:type="spellEnd"/>
            <w:r w:rsidRPr="00E72DAA">
              <w:rPr>
                <w:sz w:val="26"/>
                <w:szCs w:val="26"/>
              </w:rPr>
              <w:t xml:space="preserve">, </w:t>
            </w:r>
            <w:proofErr w:type="spellStart"/>
            <w:r w:rsidRPr="00E72DAA">
              <w:rPr>
                <w:sz w:val="26"/>
                <w:szCs w:val="26"/>
              </w:rPr>
              <w:t>hướng</w:t>
            </w:r>
            <w:proofErr w:type="spellEnd"/>
            <w:r w:rsidRPr="00E72DAA">
              <w:rPr>
                <w:sz w:val="26"/>
                <w:szCs w:val="26"/>
              </w:rPr>
              <w:t xml:space="preserve"> </w:t>
            </w:r>
            <w:proofErr w:type="spellStart"/>
            <w:r w:rsidRPr="00E72DAA">
              <w:rPr>
                <w:sz w:val="26"/>
                <w:szCs w:val="26"/>
              </w:rPr>
              <w:t>dẫn</w:t>
            </w:r>
            <w:proofErr w:type="spellEnd"/>
            <w:r w:rsidRPr="00E72DAA">
              <w:rPr>
                <w:sz w:val="26"/>
                <w:szCs w:val="26"/>
              </w:rPr>
              <w:t xml:space="preserve"> </w:t>
            </w:r>
            <w:proofErr w:type="spellStart"/>
            <w:r w:rsidRPr="00E72DAA">
              <w:rPr>
                <w:sz w:val="26"/>
                <w:szCs w:val="26"/>
              </w:rPr>
              <w:t>viên</w:t>
            </w:r>
            <w:proofErr w:type="spellEnd"/>
            <w:r w:rsidRPr="00E72DAA">
              <w:rPr>
                <w:sz w:val="26"/>
                <w:szCs w:val="26"/>
              </w:rPr>
              <w:t xml:space="preserve"> </w:t>
            </w:r>
            <w:proofErr w:type="spellStart"/>
            <w:r w:rsidRPr="00E72DAA">
              <w:rPr>
                <w:sz w:val="26"/>
                <w:szCs w:val="26"/>
              </w:rPr>
              <w:t>thực</w:t>
            </w:r>
            <w:proofErr w:type="spellEnd"/>
            <w:r w:rsidRPr="00E72DAA">
              <w:rPr>
                <w:sz w:val="26"/>
                <w:szCs w:val="26"/>
              </w:rPr>
              <w:t xml:space="preserve"> </w:t>
            </w:r>
            <w:proofErr w:type="spellStart"/>
            <w:r w:rsidRPr="00E72DAA">
              <w:rPr>
                <w:sz w:val="26"/>
                <w:szCs w:val="26"/>
              </w:rPr>
              <w:t>hành</w:t>
            </w:r>
            <w:proofErr w:type="spellEnd"/>
            <w:r w:rsidRPr="00E72DAA">
              <w:rPr>
                <w:sz w:val="26"/>
                <w:szCs w:val="26"/>
              </w:rPr>
              <w:t xml:space="preserve">, </w:t>
            </w:r>
            <w:proofErr w:type="spellStart"/>
            <w:r w:rsidRPr="00E72DAA">
              <w:rPr>
                <w:sz w:val="26"/>
                <w:szCs w:val="26"/>
              </w:rPr>
              <w:t>thực</w:t>
            </w:r>
            <w:proofErr w:type="spellEnd"/>
            <w:r w:rsidRPr="00E72DAA">
              <w:rPr>
                <w:sz w:val="26"/>
                <w:szCs w:val="26"/>
              </w:rPr>
              <w:t xml:space="preserve"> </w:t>
            </w:r>
            <w:proofErr w:type="spellStart"/>
            <w:r w:rsidRPr="00E72DAA">
              <w:rPr>
                <w:sz w:val="26"/>
                <w:szCs w:val="26"/>
              </w:rPr>
              <w:t>tế</w:t>
            </w:r>
            <w:proofErr w:type="spellEnd"/>
            <w:r w:rsidRPr="00E72DAA">
              <w:rPr>
                <w:sz w:val="26"/>
                <w:szCs w:val="26"/>
              </w:rPr>
              <w:t xml:space="preserve"> </w:t>
            </w:r>
            <w:proofErr w:type="spellStart"/>
            <w:r w:rsidRPr="00E72DAA">
              <w:rPr>
                <w:sz w:val="26"/>
                <w:szCs w:val="26"/>
              </w:rPr>
              <w:t>có</w:t>
            </w:r>
            <w:proofErr w:type="spellEnd"/>
            <w:r w:rsidRPr="00E72DAA">
              <w:rPr>
                <w:sz w:val="26"/>
                <w:szCs w:val="26"/>
              </w:rPr>
              <w:t xml:space="preserve"> </w:t>
            </w:r>
            <w:proofErr w:type="spellStart"/>
            <w:r w:rsidRPr="00E72DAA">
              <w:rPr>
                <w:sz w:val="26"/>
                <w:szCs w:val="26"/>
              </w:rPr>
              <w:t>trình</w:t>
            </w:r>
            <w:proofErr w:type="spellEnd"/>
            <w:r w:rsidRPr="00E72DAA">
              <w:rPr>
                <w:sz w:val="26"/>
                <w:szCs w:val="26"/>
              </w:rPr>
              <w:t xml:space="preserve"> </w:t>
            </w:r>
            <w:proofErr w:type="spellStart"/>
            <w:r w:rsidRPr="00E72DAA">
              <w:rPr>
                <w:sz w:val="26"/>
                <w:szCs w:val="26"/>
              </w:rPr>
              <w:t>độ</w:t>
            </w:r>
            <w:proofErr w:type="spellEnd"/>
            <w:r w:rsidRPr="00E72DAA">
              <w:rPr>
                <w:sz w:val="26"/>
                <w:szCs w:val="26"/>
              </w:rPr>
              <w:t xml:space="preserve"> </w:t>
            </w:r>
            <w:proofErr w:type="spellStart"/>
            <w:r w:rsidRPr="00E72DAA">
              <w:rPr>
                <w:sz w:val="26"/>
                <w:szCs w:val="26"/>
              </w:rPr>
              <w:t>kỹ</w:t>
            </w:r>
            <w:proofErr w:type="spellEnd"/>
            <w:r w:rsidRPr="00E72DAA">
              <w:rPr>
                <w:sz w:val="26"/>
                <w:szCs w:val="26"/>
              </w:rPr>
              <w:t xml:space="preserve"> </w:t>
            </w:r>
            <w:proofErr w:type="spellStart"/>
            <w:r w:rsidRPr="00E72DAA">
              <w:rPr>
                <w:sz w:val="26"/>
                <w:szCs w:val="26"/>
              </w:rPr>
              <w:t>sư</w:t>
            </w:r>
            <w:proofErr w:type="spellEnd"/>
            <w:r w:rsidRPr="00E72DAA">
              <w:rPr>
                <w:sz w:val="26"/>
                <w:szCs w:val="26"/>
              </w:rPr>
              <w:t xml:space="preserve"> </w:t>
            </w:r>
            <w:proofErr w:type="spellStart"/>
            <w:r w:rsidRPr="00E72DAA">
              <w:rPr>
                <w:sz w:val="26"/>
                <w:szCs w:val="26"/>
              </w:rPr>
              <w:t>và</w:t>
            </w:r>
            <w:proofErr w:type="spellEnd"/>
            <w:r w:rsidRPr="00E72DAA">
              <w:rPr>
                <w:sz w:val="26"/>
                <w:szCs w:val="26"/>
              </w:rPr>
              <w:t xml:space="preserve"> </w:t>
            </w:r>
            <w:proofErr w:type="spellStart"/>
            <w:r w:rsidRPr="00E72DAA">
              <w:rPr>
                <w:sz w:val="26"/>
                <w:szCs w:val="26"/>
              </w:rPr>
              <w:t>tương</w:t>
            </w:r>
            <w:proofErr w:type="spellEnd"/>
            <w:r w:rsidRPr="00E72DAA">
              <w:rPr>
                <w:sz w:val="26"/>
                <w:szCs w:val="26"/>
              </w:rPr>
              <w:t xml:space="preserve"> </w:t>
            </w:r>
            <w:proofErr w:type="spellStart"/>
            <w:r w:rsidRPr="00E72DAA">
              <w:rPr>
                <w:sz w:val="26"/>
                <w:szCs w:val="26"/>
              </w:rPr>
              <w:t>đương</w:t>
            </w:r>
            <w:proofErr w:type="spellEnd"/>
            <w:r w:rsidRPr="00E72DAA">
              <w:rPr>
                <w:sz w:val="26"/>
                <w:szCs w:val="26"/>
              </w:rPr>
              <w:t xml:space="preserve"> </w:t>
            </w:r>
            <w:proofErr w:type="spellStart"/>
            <w:r w:rsidRPr="00E72DAA">
              <w:rPr>
                <w:sz w:val="26"/>
                <w:szCs w:val="26"/>
              </w:rPr>
              <w:t>trả</w:t>
            </w:r>
            <w:proofErr w:type="spellEnd"/>
            <w:r w:rsidRPr="00E72DAA">
              <w:rPr>
                <w:sz w:val="26"/>
                <w:szCs w:val="26"/>
              </w:rPr>
              <w:t xml:space="preserve"> </w:t>
            </w:r>
            <w:proofErr w:type="spellStart"/>
            <w:r w:rsidRPr="00E72DAA">
              <w:rPr>
                <w:sz w:val="26"/>
                <w:szCs w:val="26"/>
              </w:rPr>
              <w:t>tiền</w:t>
            </w:r>
            <w:proofErr w:type="spellEnd"/>
            <w:r w:rsidRPr="00E72DAA">
              <w:rPr>
                <w:sz w:val="26"/>
                <w:szCs w:val="26"/>
              </w:rPr>
              <w:t xml:space="preserve"> </w:t>
            </w:r>
            <w:proofErr w:type="spellStart"/>
            <w:r w:rsidRPr="00E72DAA">
              <w:rPr>
                <w:sz w:val="26"/>
                <w:szCs w:val="26"/>
              </w:rPr>
              <w:t>công</w:t>
            </w:r>
            <w:proofErr w:type="spellEnd"/>
            <w:r w:rsidRPr="00E72DAA">
              <w:rPr>
                <w:sz w:val="26"/>
                <w:szCs w:val="26"/>
              </w:rPr>
              <w:t xml:space="preserve">, </w:t>
            </w:r>
            <w:proofErr w:type="spellStart"/>
            <w:r w:rsidRPr="00E72DAA">
              <w:rPr>
                <w:sz w:val="26"/>
                <w:szCs w:val="26"/>
              </w:rPr>
              <w:t>mức</w:t>
            </w:r>
            <w:proofErr w:type="spellEnd"/>
            <w:r w:rsidRPr="00E72DAA">
              <w:rPr>
                <w:sz w:val="26"/>
                <w:szCs w:val="26"/>
              </w:rPr>
              <w:t xml:space="preserve"> 600.000 </w:t>
            </w:r>
            <w:proofErr w:type="spellStart"/>
            <w:r w:rsidRPr="00E72DAA">
              <w:rPr>
                <w:sz w:val="26"/>
                <w:szCs w:val="26"/>
              </w:rPr>
              <w:t>đồng</w:t>
            </w:r>
            <w:proofErr w:type="spellEnd"/>
            <w:r w:rsidRPr="00E72DAA">
              <w:rPr>
                <w:sz w:val="26"/>
                <w:szCs w:val="26"/>
              </w:rPr>
              <w:t>/</w:t>
            </w:r>
            <w:proofErr w:type="spellStart"/>
            <w:r w:rsidRPr="00E72DAA">
              <w:rPr>
                <w:sz w:val="26"/>
                <w:szCs w:val="26"/>
              </w:rPr>
              <w:t>buổi</w:t>
            </w:r>
            <w:proofErr w:type="spellEnd"/>
            <w:r w:rsidRPr="00E72DAA">
              <w:rPr>
                <w:sz w:val="26"/>
                <w:szCs w:val="26"/>
              </w:rPr>
              <w:t>.</w:t>
            </w:r>
          </w:p>
          <w:p w14:paraId="107866CB" w14:textId="77777777" w:rsidR="00E72DAA" w:rsidRPr="00E72DAA" w:rsidRDefault="00E72DAA" w:rsidP="00E72DAA">
            <w:pPr>
              <w:pStyle w:val="ThngthngWeb"/>
              <w:shd w:val="clear" w:color="auto" w:fill="FFFFFF"/>
              <w:spacing w:before="40" w:after="40" w:line="288" w:lineRule="auto"/>
              <w:ind w:left="1" w:hanging="1"/>
              <w:jc w:val="both"/>
              <w:rPr>
                <w:sz w:val="26"/>
                <w:szCs w:val="26"/>
              </w:rPr>
            </w:pPr>
            <w:r w:rsidRPr="00E72DAA">
              <w:rPr>
                <w:sz w:val="26"/>
                <w:szCs w:val="26"/>
              </w:rPr>
              <w:t xml:space="preserve">c) Chi </w:t>
            </w:r>
            <w:proofErr w:type="spellStart"/>
            <w:r w:rsidRPr="00E72DAA">
              <w:rPr>
                <w:sz w:val="26"/>
                <w:szCs w:val="26"/>
              </w:rPr>
              <w:t>phí</w:t>
            </w:r>
            <w:proofErr w:type="spellEnd"/>
            <w:r w:rsidRPr="00E72DAA">
              <w:rPr>
                <w:sz w:val="26"/>
                <w:szCs w:val="26"/>
              </w:rPr>
              <w:t xml:space="preserve"> </w:t>
            </w:r>
            <w:proofErr w:type="spellStart"/>
            <w:r w:rsidRPr="00E72DAA">
              <w:rPr>
                <w:sz w:val="26"/>
                <w:szCs w:val="26"/>
              </w:rPr>
              <w:t>thanh</w:t>
            </w:r>
            <w:proofErr w:type="spellEnd"/>
            <w:r w:rsidRPr="00E72DAA">
              <w:rPr>
                <w:sz w:val="26"/>
                <w:szCs w:val="26"/>
              </w:rPr>
              <w:t xml:space="preserve"> </w:t>
            </w:r>
            <w:proofErr w:type="spellStart"/>
            <w:r w:rsidRPr="00E72DAA">
              <w:rPr>
                <w:sz w:val="26"/>
                <w:szCs w:val="26"/>
              </w:rPr>
              <w:t>toán</w:t>
            </w:r>
            <w:proofErr w:type="spellEnd"/>
            <w:r w:rsidRPr="00E72DAA">
              <w:rPr>
                <w:sz w:val="26"/>
                <w:szCs w:val="26"/>
              </w:rPr>
              <w:t xml:space="preserve"> </w:t>
            </w:r>
            <w:proofErr w:type="spellStart"/>
            <w:r w:rsidRPr="00E72DAA">
              <w:rPr>
                <w:sz w:val="26"/>
                <w:szCs w:val="26"/>
              </w:rPr>
              <w:t>tiền</w:t>
            </w:r>
            <w:proofErr w:type="spellEnd"/>
            <w:r w:rsidRPr="00E72DAA">
              <w:rPr>
                <w:sz w:val="26"/>
                <w:szCs w:val="26"/>
              </w:rPr>
              <w:t xml:space="preserve"> </w:t>
            </w:r>
            <w:proofErr w:type="spellStart"/>
            <w:r w:rsidRPr="00E72DAA">
              <w:rPr>
                <w:sz w:val="26"/>
                <w:szCs w:val="26"/>
              </w:rPr>
              <w:t>phương</w:t>
            </w:r>
            <w:proofErr w:type="spellEnd"/>
            <w:r w:rsidRPr="00E72DAA">
              <w:rPr>
                <w:sz w:val="26"/>
                <w:szCs w:val="26"/>
              </w:rPr>
              <w:t xml:space="preserve"> </w:t>
            </w:r>
            <w:proofErr w:type="spellStart"/>
            <w:r w:rsidRPr="00E72DAA">
              <w:rPr>
                <w:sz w:val="26"/>
                <w:szCs w:val="26"/>
              </w:rPr>
              <w:t>tiện</w:t>
            </w:r>
            <w:proofErr w:type="spellEnd"/>
            <w:r w:rsidRPr="00E72DAA">
              <w:rPr>
                <w:sz w:val="26"/>
                <w:szCs w:val="26"/>
              </w:rPr>
              <w:t xml:space="preserve"> </w:t>
            </w:r>
            <w:proofErr w:type="spellStart"/>
            <w:r w:rsidRPr="00E72DAA">
              <w:rPr>
                <w:sz w:val="26"/>
                <w:szCs w:val="26"/>
              </w:rPr>
              <w:t>đi</w:t>
            </w:r>
            <w:proofErr w:type="spellEnd"/>
            <w:r w:rsidRPr="00E72DAA">
              <w:rPr>
                <w:sz w:val="26"/>
                <w:szCs w:val="26"/>
              </w:rPr>
              <w:t xml:space="preserve"> </w:t>
            </w:r>
            <w:proofErr w:type="spellStart"/>
            <w:r w:rsidRPr="00E72DAA">
              <w:rPr>
                <w:sz w:val="26"/>
                <w:szCs w:val="26"/>
              </w:rPr>
              <w:t>lại</w:t>
            </w:r>
            <w:proofErr w:type="spellEnd"/>
            <w:r w:rsidRPr="00E72DAA">
              <w:rPr>
                <w:sz w:val="26"/>
                <w:szCs w:val="26"/>
              </w:rPr>
              <w:t xml:space="preserve"> </w:t>
            </w:r>
            <w:proofErr w:type="spellStart"/>
            <w:r w:rsidRPr="00E72DAA">
              <w:rPr>
                <w:sz w:val="26"/>
                <w:szCs w:val="26"/>
              </w:rPr>
              <w:t>cho</w:t>
            </w:r>
            <w:proofErr w:type="spellEnd"/>
            <w:r w:rsidRPr="00E72DAA">
              <w:rPr>
                <w:sz w:val="26"/>
                <w:szCs w:val="26"/>
              </w:rPr>
              <w:t xml:space="preserve"> </w:t>
            </w:r>
            <w:proofErr w:type="spellStart"/>
            <w:r w:rsidRPr="00E72DAA">
              <w:rPr>
                <w:sz w:val="26"/>
                <w:szCs w:val="26"/>
              </w:rPr>
              <w:t>giảng</w:t>
            </w:r>
            <w:proofErr w:type="spellEnd"/>
            <w:r w:rsidRPr="00E72DAA">
              <w:rPr>
                <w:sz w:val="26"/>
                <w:szCs w:val="26"/>
              </w:rPr>
              <w:t xml:space="preserve"> </w:t>
            </w:r>
            <w:proofErr w:type="spellStart"/>
            <w:r w:rsidRPr="00E72DAA">
              <w:rPr>
                <w:sz w:val="26"/>
                <w:szCs w:val="26"/>
              </w:rPr>
              <w:t>viên</w:t>
            </w:r>
            <w:proofErr w:type="spellEnd"/>
            <w:r w:rsidRPr="00E72DAA">
              <w:rPr>
                <w:sz w:val="26"/>
                <w:szCs w:val="26"/>
              </w:rPr>
              <w:t xml:space="preserve">, </w:t>
            </w:r>
            <w:proofErr w:type="spellStart"/>
            <w:r w:rsidRPr="00E72DAA">
              <w:rPr>
                <w:sz w:val="26"/>
                <w:szCs w:val="26"/>
              </w:rPr>
              <w:t>hướng</w:t>
            </w:r>
            <w:proofErr w:type="spellEnd"/>
            <w:r w:rsidRPr="00E72DAA">
              <w:rPr>
                <w:sz w:val="26"/>
                <w:szCs w:val="26"/>
              </w:rPr>
              <w:t xml:space="preserve"> </w:t>
            </w:r>
            <w:proofErr w:type="spellStart"/>
            <w:r w:rsidRPr="00E72DAA">
              <w:rPr>
                <w:sz w:val="26"/>
                <w:szCs w:val="26"/>
              </w:rPr>
              <w:t>dẫn</w:t>
            </w:r>
            <w:proofErr w:type="spellEnd"/>
            <w:r w:rsidRPr="00E72DAA">
              <w:rPr>
                <w:sz w:val="26"/>
                <w:szCs w:val="26"/>
              </w:rPr>
              <w:t xml:space="preserve"> </w:t>
            </w:r>
            <w:proofErr w:type="spellStart"/>
            <w:r w:rsidRPr="00E72DAA">
              <w:rPr>
                <w:sz w:val="26"/>
                <w:szCs w:val="26"/>
              </w:rPr>
              <w:t>viên</w:t>
            </w:r>
            <w:proofErr w:type="spellEnd"/>
            <w:r w:rsidRPr="00E72DAA">
              <w:rPr>
                <w:sz w:val="26"/>
                <w:szCs w:val="26"/>
              </w:rPr>
              <w:t xml:space="preserve">: Theo </w:t>
            </w:r>
            <w:proofErr w:type="spellStart"/>
            <w:r w:rsidRPr="00E72DAA">
              <w:rPr>
                <w:sz w:val="26"/>
                <w:szCs w:val="26"/>
              </w:rPr>
              <w:t>hóa</w:t>
            </w:r>
            <w:proofErr w:type="spellEnd"/>
            <w:r w:rsidRPr="00E72DAA">
              <w:rPr>
                <w:sz w:val="26"/>
                <w:szCs w:val="26"/>
              </w:rPr>
              <w:t xml:space="preserve"> </w:t>
            </w:r>
            <w:proofErr w:type="spellStart"/>
            <w:r w:rsidRPr="00E72DAA">
              <w:rPr>
                <w:sz w:val="26"/>
                <w:szCs w:val="26"/>
              </w:rPr>
              <w:t>đơn</w:t>
            </w:r>
            <w:proofErr w:type="spellEnd"/>
            <w:r w:rsidRPr="00E72DAA">
              <w:rPr>
                <w:sz w:val="26"/>
                <w:szCs w:val="26"/>
              </w:rPr>
              <w:t xml:space="preserve"> </w:t>
            </w:r>
            <w:proofErr w:type="spellStart"/>
            <w:r w:rsidRPr="00E72DAA">
              <w:rPr>
                <w:sz w:val="26"/>
                <w:szCs w:val="26"/>
              </w:rPr>
              <w:t>thực</w:t>
            </w:r>
            <w:proofErr w:type="spellEnd"/>
            <w:r w:rsidRPr="00E72DAA">
              <w:rPr>
                <w:sz w:val="26"/>
                <w:szCs w:val="26"/>
              </w:rPr>
              <w:t xml:space="preserve"> </w:t>
            </w:r>
            <w:proofErr w:type="spellStart"/>
            <w:r w:rsidRPr="00E72DAA">
              <w:rPr>
                <w:sz w:val="26"/>
                <w:szCs w:val="26"/>
              </w:rPr>
              <w:t>tế</w:t>
            </w:r>
            <w:proofErr w:type="spellEnd"/>
            <w:r w:rsidRPr="00E72DAA">
              <w:rPr>
                <w:sz w:val="26"/>
                <w:szCs w:val="26"/>
              </w:rPr>
              <w:t xml:space="preserve"> </w:t>
            </w:r>
            <w:proofErr w:type="spellStart"/>
            <w:r w:rsidRPr="00E72DAA">
              <w:rPr>
                <w:sz w:val="26"/>
                <w:szCs w:val="26"/>
              </w:rPr>
              <w:t>hoặc</w:t>
            </w:r>
            <w:proofErr w:type="spellEnd"/>
            <w:r w:rsidRPr="00E72DAA">
              <w:rPr>
                <w:sz w:val="26"/>
                <w:szCs w:val="26"/>
              </w:rPr>
              <w:t xml:space="preserve"> </w:t>
            </w:r>
            <w:proofErr w:type="spellStart"/>
            <w:r w:rsidRPr="00E72DAA">
              <w:rPr>
                <w:sz w:val="26"/>
                <w:szCs w:val="26"/>
              </w:rPr>
              <w:t>được</w:t>
            </w:r>
            <w:proofErr w:type="spellEnd"/>
            <w:r w:rsidRPr="00E72DAA">
              <w:rPr>
                <w:sz w:val="26"/>
                <w:szCs w:val="26"/>
              </w:rPr>
              <w:t xml:space="preserve"> </w:t>
            </w:r>
            <w:proofErr w:type="spellStart"/>
            <w:r w:rsidRPr="00E72DAA">
              <w:rPr>
                <w:sz w:val="26"/>
                <w:szCs w:val="26"/>
              </w:rPr>
              <w:t>thanh</w:t>
            </w:r>
            <w:proofErr w:type="spellEnd"/>
            <w:r w:rsidRPr="00E72DAA">
              <w:rPr>
                <w:sz w:val="26"/>
                <w:szCs w:val="26"/>
              </w:rPr>
              <w:t xml:space="preserve"> </w:t>
            </w:r>
            <w:proofErr w:type="spellStart"/>
            <w:r w:rsidRPr="00E72DAA">
              <w:rPr>
                <w:sz w:val="26"/>
                <w:szCs w:val="26"/>
              </w:rPr>
              <w:t>toán</w:t>
            </w:r>
            <w:proofErr w:type="spellEnd"/>
            <w:r w:rsidRPr="00E72DAA">
              <w:rPr>
                <w:sz w:val="26"/>
                <w:szCs w:val="26"/>
              </w:rPr>
              <w:t xml:space="preserve"> </w:t>
            </w:r>
            <w:proofErr w:type="spellStart"/>
            <w:r w:rsidRPr="00E72DAA">
              <w:rPr>
                <w:sz w:val="26"/>
                <w:szCs w:val="26"/>
              </w:rPr>
              <w:t>khoán</w:t>
            </w:r>
            <w:proofErr w:type="spellEnd"/>
            <w:r w:rsidRPr="00E72DAA">
              <w:rPr>
                <w:sz w:val="26"/>
                <w:szCs w:val="26"/>
              </w:rPr>
              <w:t xml:space="preserve"> </w:t>
            </w:r>
            <w:proofErr w:type="spellStart"/>
            <w:r w:rsidRPr="00E72DAA">
              <w:rPr>
                <w:sz w:val="26"/>
                <w:szCs w:val="26"/>
              </w:rPr>
              <w:t>tự</w:t>
            </w:r>
            <w:proofErr w:type="spellEnd"/>
            <w:r w:rsidRPr="00E72DAA">
              <w:rPr>
                <w:sz w:val="26"/>
                <w:szCs w:val="26"/>
              </w:rPr>
              <w:t xml:space="preserve"> </w:t>
            </w:r>
            <w:proofErr w:type="spellStart"/>
            <w:r w:rsidRPr="00E72DAA">
              <w:rPr>
                <w:sz w:val="26"/>
                <w:szCs w:val="26"/>
              </w:rPr>
              <w:t>túc</w:t>
            </w:r>
            <w:proofErr w:type="spellEnd"/>
            <w:r w:rsidRPr="00E72DAA">
              <w:rPr>
                <w:sz w:val="26"/>
                <w:szCs w:val="26"/>
              </w:rPr>
              <w:t xml:space="preserve"> </w:t>
            </w:r>
            <w:proofErr w:type="spellStart"/>
            <w:r w:rsidRPr="00E72DAA">
              <w:rPr>
                <w:sz w:val="26"/>
                <w:szCs w:val="26"/>
              </w:rPr>
              <w:t>phương</w:t>
            </w:r>
            <w:proofErr w:type="spellEnd"/>
            <w:r w:rsidRPr="00E72DAA">
              <w:rPr>
                <w:sz w:val="26"/>
                <w:szCs w:val="26"/>
              </w:rPr>
              <w:t xml:space="preserve"> </w:t>
            </w:r>
            <w:proofErr w:type="spellStart"/>
            <w:r w:rsidRPr="00E72DAA">
              <w:rPr>
                <w:sz w:val="26"/>
                <w:szCs w:val="26"/>
              </w:rPr>
              <w:t>tiện</w:t>
            </w:r>
            <w:proofErr w:type="spellEnd"/>
            <w:r w:rsidRPr="00E72DAA">
              <w:rPr>
                <w:sz w:val="26"/>
                <w:szCs w:val="26"/>
              </w:rPr>
              <w:t xml:space="preserve"> </w:t>
            </w:r>
            <w:proofErr w:type="spellStart"/>
            <w:r w:rsidRPr="00E72DAA">
              <w:rPr>
                <w:sz w:val="26"/>
                <w:szCs w:val="26"/>
              </w:rPr>
              <w:t>theo</w:t>
            </w:r>
            <w:proofErr w:type="spellEnd"/>
            <w:r w:rsidRPr="00E72DAA">
              <w:rPr>
                <w:sz w:val="26"/>
                <w:szCs w:val="26"/>
              </w:rPr>
              <w:t xml:space="preserve"> </w:t>
            </w:r>
            <w:proofErr w:type="spellStart"/>
            <w:r w:rsidRPr="00E72DAA">
              <w:rPr>
                <w:sz w:val="26"/>
                <w:szCs w:val="26"/>
              </w:rPr>
              <w:t>quy</w:t>
            </w:r>
            <w:proofErr w:type="spellEnd"/>
            <w:r w:rsidRPr="00E72DAA">
              <w:rPr>
                <w:sz w:val="26"/>
                <w:szCs w:val="26"/>
              </w:rPr>
              <w:t xml:space="preserve"> </w:t>
            </w:r>
            <w:proofErr w:type="spellStart"/>
            <w:r w:rsidRPr="00E72DAA">
              <w:rPr>
                <w:sz w:val="26"/>
                <w:szCs w:val="26"/>
              </w:rPr>
              <w:t>định</w:t>
            </w:r>
            <w:proofErr w:type="spellEnd"/>
            <w:r w:rsidRPr="00E72DAA">
              <w:rPr>
                <w:sz w:val="26"/>
                <w:szCs w:val="26"/>
              </w:rPr>
              <w:t xml:space="preserve"> </w:t>
            </w:r>
            <w:proofErr w:type="spellStart"/>
            <w:r w:rsidRPr="00E72DAA">
              <w:rPr>
                <w:sz w:val="26"/>
                <w:szCs w:val="26"/>
              </w:rPr>
              <w:t>của</w:t>
            </w:r>
            <w:proofErr w:type="spellEnd"/>
            <w:r w:rsidRPr="00E72DAA">
              <w:rPr>
                <w:sz w:val="26"/>
                <w:szCs w:val="26"/>
              </w:rPr>
              <w:t xml:space="preserve"> </w:t>
            </w:r>
            <w:proofErr w:type="spellStart"/>
            <w:r w:rsidRPr="00E72DAA">
              <w:rPr>
                <w:sz w:val="26"/>
                <w:szCs w:val="26"/>
              </w:rPr>
              <w:t>cơ</w:t>
            </w:r>
            <w:proofErr w:type="spellEnd"/>
            <w:r w:rsidRPr="00E72DAA">
              <w:rPr>
                <w:sz w:val="26"/>
                <w:szCs w:val="26"/>
              </w:rPr>
              <w:t xml:space="preserve"> </w:t>
            </w:r>
            <w:proofErr w:type="spellStart"/>
            <w:r w:rsidRPr="00E72DAA">
              <w:rPr>
                <w:sz w:val="26"/>
                <w:szCs w:val="26"/>
              </w:rPr>
              <w:t>quan</w:t>
            </w:r>
            <w:proofErr w:type="spellEnd"/>
            <w:r w:rsidRPr="00E72DAA">
              <w:rPr>
                <w:sz w:val="26"/>
                <w:szCs w:val="26"/>
              </w:rPr>
              <w:t xml:space="preserve"> </w:t>
            </w:r>
            <w:proofErr w:type="spellStart"/>
            <w:r w:rsidRPr="00E72DAA">
              <w:rPr>
                <w:sz w:val="26"/>
                <w:szCs w:val="26"/>
              </w:rPr>
              <w:t>nhà</w:t>
            </w:r>
            <w:proofErr w:type="spellEnd"/>
            <w:r w:rsidRPr="00E72DAA">
              <w:rPr>
                <w:sz w:val="26"/>
                <w:szCs w:val="26"/>
              </w:rPr>
              <w:t xml:space="preserve"> </w:t>
            </w:r>
            <w:proofErr w:type="spellStart"/>
            <w:r w:rsidRPr="00E72DAA">
              <w:rPr>
                <w:sz w:val="26"/>
                <w:szCs w:val="26"/>
              </w:rPr>
              <w:t>nước</w:t>
            </w:r>
            <w:proofErr w:type="spellEnd"/>
            <w:r w:rsidRPr="00E72DAA">
              <w:rPr>
                <w:sz w:val="26"/>
                <w:szCs w:val="26"/>
              </w:rPr>
              <w:t xml:space="preserve"> </w:t>
            </w:r>
            <w:proofErr w:type="spellStart"/>
            <w:r w:rsidRPr="00E72DAA">
              <w:rPr>
                <w:sz w:val="26"/>
                <w:szCs w:val="26"/>
              </w:rPr>
              <w:t>có</w:t>
            </w:r>
            <w:proofErr w:type="spellEnd"/>
            <w:r w:rsidRPr="00E72DAA">
              <w:rPr>
                <w:sz w:val="26"/>
                <w:szCs w:val="26"/>
              </w:rPr>
              <w:t xml:space="preserve"> </w:t>
            </w:r>
            <w:proofErr w:type="spellStart"/>
            <w:r w:rsidRPr="00E72DAA">
              <w:rPr>
                <w:sz w:val="26"/>
                <w:szCs w:val="26"/>
              </w:rPr>
              <w:t>thẩm</w:t>
            </w:r>
            <w:proofErr w:type="spellEnd"/>
            <w:r w:rsidRPr="00E72DAA">
              <w:rPr>
                <w:sz w:val="26"/>
                <w:szCs w:val="26"/>
              </w:rPr>
              <w:t xml:space="preserve"> </w:t>
            </w:r>
            <w:proofErr w:type="spellStart"/>
            <w:r w:rsidRPr="00E72DAA">
              <w:rPr>
                <w:sz w:val="26"/>
                <w:szCs w:val="26"/>
              </w:rPr>
              <w:t>quyền</w:t>
            </w:r>
            <w:proofErr w:type="spellEnd"/>
            <w:r w:rsidRPr="00E72DAA">
              <w:rPr>
                <w:sz w:val="26"/>
                <w:szCs w:val="26"/>
              </w:rPr>
              <w:t xml:space="preserve"> ban </w:t>
            </w:r>
            <w:proofErr w:type="spellStart"/>
            <w:r w:rsidRPr="00E72DAA">
              <w:rPr>
                <w:sz w:val="26"/>
                <w:szCs w:val="26"/>
              </w:rPr>
              <w:t>hành</w:t>
            </w:r>
            <w:proofErr w:type="spellEnd"/>
            <w:r w:rsidRPr="00E72DAA">
              <w:rPr>
                <w:sz w:val="26"/>
                <w:szCs w:val="26"/>
              </w:rPr>
              <w:t>.</w:t>
            </w:r>
          </w:p>
          <w:p w14:paraId="760C2666" w14:textId="77777777" w:rsidR="00E72DAA" w:rsidRPr="00705948" w:rsidRDefault="00E72DAA" w:rsidP="00E72DAA">
            <w:pPr>
              <w:pStyle w:val="ThngthngWeb"/>
              <w:shd w:val="clear" w:color="auto" w:fill="FFFFFF"/>
              <w:spacing w:before="40" w:after="40" w:line="288" w:lineRule="auto"/>
              <w:ind w:left="1" w:hanging="1"/>
              <w:jc w:val="both"/>
              <w:rPr>
                <w:i/>
                <w:sz w:val="26"/>
                <w:szCs w:val="26"/>
                <w:lang w:val="nl-NL"/>
              </w:rPr>
            </w:pPr>
            <w:r w:rsidRPr="00E72DAA">
              <w:rPr>
                <w:color w:val="FF0000"/>
                <w:sz w:val="26"/>
                <w:szCs w:val="26"/>
              </w:rPr>
              <w:t>d</w:t>
            </w:r>
            <w:r w:rsidRPr="00705948">
              <w:rPr>
                <w:sz w:val="26"/>
                <w:szCs w:val="26"/>
              </w:rPr>
              <w:t xml:space="preserve">) </w:t>
            </w:r>
            <w:proofErr w:type="spellStart"/>
            <w:r w:rsidRPr="00705948">
              <w:rPr>
                <w:sz w:val="26"/>
                <w:szCs w:val="26"/>
              </w:rPr>
              <w:t>Phụ</w:t>
            </w:r>
            <w:proofErr w:type="spellEnd"/>
            <w:r w:rsidRPr="00705948">
              <w:rPr>
                <w:sz w:val="26"/>
                <w:szCs w:val="26"/>
              </w:rPr>
              <w:t xml:space="preserve"> </w:t>
            </w:r>
            <w:proofErr w:type="spellStart"/>
            <w:r w:rsidRPr="00705948">
              <w:rPr>
                <w:sz w:val="26"/>
                <w:szCs w:val="26"/>
              </w:rPr>
              <w:t>cấp</w:t>
            </w:r>
            <w:proofErr w:type="spellEnd"/>
            <w:r w:rsidRPr="00705948">
              <w:rPr>
                <w:sz w:val="26"/>
                <w:szCs w:val="26"/>
              </w:rPr>
              <w:t xml:space="preserve"> </w:t>
            </w:r>
            <w:proofErr w:type="spellStart"/>
            <w:r w:rsidRPr="00705948">
              <w:rPr>
                <w:sz w:val="26"/>
                <w:szCs w:val="26"/>
              </w:rPr>
              <w:t>tiền</w:t>
            </w:r>
            <w:proofErr w:type="spellEnd"/>
            <w:r w:rsidRPr="00705948">
              <w:rPr>
                <w:sz w:val="26"/>
                <w:szCs w:val="26"/>
              </w:rPr>
              <w:t xml:space="preserve"> </w:t>
            </w:r>
            <w:proofErr w:type="spellStart"/>
            <w:r w:rsidRPr="00705948">
              <w:rPr>
                <w:sz w:val="26"/>
                <w:szCs w:val="26"/>
              </w:rPr>
              <w:t>ăn</w:t>
            </w:r>
            <w:proofErr w:type="spellEnd"/>
            <w:r w:rsidRPr="00705948">
              <w:rPr>
                <w:sz w:val="26"/>
                <w:szCs w:val="26"/>
              </w:rPr>
              <w:t xml:space="preserve"> </w:t>
            </w:r>
            <w:proofErr w:type="spellStart"/>
            <w:r w:rsidRPr="00705948">
              <w:rPr>
                <w:sz w:val="26"/>
                <w:szCs w:val="26"/>
              </w:rPr>
              <w:t>cho</w:t>
            </w:r>
            <w:proofErr w:type="spellEnd"/>
            <w:r w:rsidRPr="00705948">
              <w:rPr>
                <w:sz w:val="26"/>
                <w:szCs w:val="26"/>
              </w:rPr>
              <w:t xml:space="preserve"> </w:t>
            </w:r>
            <w:proofErr w:type="spellStart"/>
            <w:r w:rsidRPr="00705948">
              <w:rPr>
                <w:sz w:val="26"/>
                <w:szCs w:val="26"/>
              </w:rPr>
              <w:t>giảng</w:t>
            </w:r>
            <w:proofErr w:type="spellEnd"/>
            <w:r w:rsidRPr="00705948">
              <w:rPr>
                <w:sz w:val="26"/>
                <w:szCs w:val="26"/>
              </w:rPr>
              <w:t xml:space="preserve"> </w:t>
            </w:r>
            <w:proofErr w:type="spellStart"/>
            <w:r w:rsidRPr="00705948">
              <w:rPr>
                <w:sz w:val="26"/>
                <w:szCs w:val="26"/>
              </w:rPr>
              <w:t>viên</w:t>
            </w:r>
            <w:proofErr w:type="spellEnd"/>
            <w:r w:rsidRPr="00705948">
              <w:rPr>
                <w:sz w:val="26"/>
                <w:szCs w:val="26"/>
              </w:rPr>
              <w:t xml:space="preserve">, </w:t>
            </w:r>
            <w:proofErr w:type="spellStart"/>
            <w:r w:rsidRPr="00705948">
              <w:rPr>
                <w:sz w:val="26"/>
                <w:szCs w:val="26"/>
              </w:rPr>
              <w:t>hướng</w:t>
            </w:r>
            <w:proofErr w:type="spellEnd"/>
            <w:r w:rsidRPr="00705948">
              <w:rPr>
                <w:sz w:val="26"/>
                <w:szCs w:val="26"/>
              </w:rPr>
              <w:t xml:space="preserve"> </w:t>
            </w:r>
            <w:proofErr w:type="spellStart"/>
            <w:r w:rsidRPr="00705948">
              <w:rPr>
                <w:sz w:val="26"/>
                <w:szCs w:val="26"/>
              </w:rPr>
              <w:t>dẫn</w:t>
            </w:r>
            <w:proofErr w:type="spellEnd"/>
            <w:r w:rsidRPr="00705948">
              <w:rPr>
                <w:sz w:val="26"/>
                <w:szCs w:val="26"/>
              </w:rPr>
              <w:t xml:space="preserve"> </w:t>
            </w:r>
            <w:proofErr w:type="spellStart"/>
            <w:r w:rsidRPr="00705948">
              <w:rPr>
                <w:sz w:val="26"/>
                <w:szCs w:val="26"/>
              </w:rPr>
              <w:t>viên</w:t>
            </w:r>
            <w:proofErr w:type="spellEnd"/>
            <w:r w:rsidRPr="00705948">
              <w:rPr>
                <w:sz w:val="26"/>
                <w:szCs w:val="26"/>
              </w:rPr>
              <w:t xml:space="preserve">: </w:t>
            </w:r>
            <w:proofErr w:type="spellStart"/>
            <w:r w:rsidRPr="00705948">
              <w:rPr>
                <w:sz w:val="26"/>
                <w:szCs w:val="26"/>
              </w:rPr>
              <w:t>Tối</w:t>
            </w:r>
            <w:proofErr w:type="spellEnd"/>
            <w:r w:rsidRPr="00705948">
              <w:rPr>
                <w:sz w:val="26"/>
                <w:szCs w:val="26"/>
              </w:rPr>
              <w:t xml:space="preserve"> </w:t>
            </w:r>
            <w:proofErr w:type="spellStart"/>
            <w:r w:rsidRPr="00705948">
              <w:rPr>
                <w:sz w:val="26"/>
                <w:szCs w:val="26"/>
              </w:rPr>
              <w:t>đa</w:t>
            </w:r>
            <w:proofErr w:type="spellEnd"/>
            <w:r w:rsidRPr="00705948">
              <w:rPr>
                <w:sz w:val="26"/>
                <w:szCs w:val="26"/>
              </w:rPr>
              <w:t xml:space="preserve"> </w:t>
            </w:r>
            <w:proofErr w:type="spellStart"/>
            <w:r w:rsidRPr="00705948">
              <w:rPr>
                <w:sz w:val="26"/>
                <w:szCs w:val="26"/>
              </w:rPr>
              <w:t>không</w:t>
            </w:r>
            <w:proofErr w:type="spellEnd"/>
            <w:r w:rsidRPr="00705948">
              <w:rPr>
                <w:sz w:val="26"/>
                <w:szCs w:val="26"/>
              </w:rPr>
              <w:t xml:space="preserve"> </w:t>
            </w:r>
            <w:proofErr w:type="spellStart"/>
            <w:r w:rsidRPr="00705948">
              <w:rPr>
                <w:sz w:val="26"/>
                <w:szCs w:val="26"/>
              </w:rPr>
              <w:t>quá</w:t>
            </w:r>
            <w:proofErr w:type="spellEnd"/>
            <w:r w:rsidRPr="00705948">
              <w:rPr>
                <w:sz w:val="26"/>
                <w:szCs w:val="26"/>
              </w:rPr>
              <w:t xml:space="preserve"> 300.000 </w:t>
            </w:r>
            <w:proofErr w:type="spellStart"/>
            <w:r w:rsidRPr="00705948">
              <w:rPr>
                <w:sz w:val="26"/>
                <w:szCs w:val="26"/>
              </w:rPr>
              <w:t>đồng</w:t>
            </w:r>
            <w:proofErr w:type="spellEnd"/>
            <w:r w:rsidRPr="00705948">
              <w:rPr>
                <w:sz w:val="26"/>
                <w:szCs w:val="26"/>
              </w:rPr>
              <w:t>/</w:t>
            </w:r>
            <w:proofErr w:type="spellStart"/>
            <w:r w:rsidRPr="00705948">
              <w:rPr>
                <w:sz w:val="26"/>
                <w:szCs w:val="26"/>
              </w:rPr>
              <w:t>ngày</w:t>
            </w:r>
            <w:proofErr w:type="spellEnd"/>
            <w:r w:rsidRPr="00705948">
              <w:rPr>
                <w:sz w:val="26"/>
                <w:szCs w:val="26"/>
              </w:rPr>
              <w:t>.</w:t>
            </w:r>
          </w:p>
          <w:p w14:paraId="4B2A2126" w14:textId="77777777" w:rsidR="00E72DAA" w:rsidRPr="00326AE1" w:rsidRDefault="00E72DAA" w:rsidP="00E72DAA">
            <w:pPr>
              <w:pStyle w:val="ThngthngWeb"/>
              <w:shd w:val="clear" w:color="auto" w:fill="FFFFFF"/>
              <w:spacing w:before="40" w:after="40" w:line="288" w:lineRule="auto"/>
              <w:ind w:left="1" w:hanging="1"/>
              <w:jc w:val="both"/>
              <w:rPr>
                <w:sz w:val="26"/>
                <w:szCs w:val="26"/>
                <w:lang w:val="nl-NL"/>
              </w:rPr>
            </w:pPr>
            <w:r w:rsidRPr="00326AE1">
              <w:rPr>
                <w:sz w:val="26"/>
                <w:szCs w:val="26"/>
                <w:lang w:val="nl-NL"/>
              </w:rPr>
              <w:t>đ) Chi hỗ trợ cho học viên:</w:t>
            </w:r>
          </w:p>
          <w:p w14:paraId="2A467FA7" w14:textId="77777777" w:rsidR="00E72DAA" w:rsidRPr="00326AE1" w:rsidRDefault="00E72DAA" w:rsidP="00E72DAA">
            <w:pPr>
              <w:pStyle w:val="ThngthngWeb"/>
              <w:shd w:val="clear" w:color="auto" w:fill="FFFFFF"/>
              <w:spacing w:before="40" w:after="40" w:line="288" w:lineRule="auto"/>
              <w:ind w:left="1" w:hanging="1"/>
              <w:jc w:val="both"/>
              <w:rPr>
                <w:sz w:val="26"/>
                <w:szCs w:val="26"/>
                <w:lang w:val="nl-NL"/>
              </w:rPr>
            </w:pPr>
            <w:r w:rsidRPr="00326AE1">
              <w:rPr>
                <w:sz w:val="26"/>
                <w:szCs w:val="26"/>
                <w:lang w:val="nl-NL"/>
              </w:rPr>
              <w:t>Hỗ trợ tiền ăn 100.000 đồng/ngày/học viên.</w:t>
            </w:r>
          </w:p>
          <w:p w14:paraId="6D9C0321" w14:textId="77777777" w:rsidR="00E72DAA" w:rsidRPr="00326AE1" w:rsidRDefault="00E72DAA" w:rsidP="00E72DAA">
            <w:pPr>
              <w:pStyle w:val="ThngthngWeb"/>
              <w:shd w:val="clear" w:color="auto" w:fill="FFFFFF"/>
              <w:spacing w:before="40" w:after="40" w:line="288" w:lineRule="auto"/>
              <w:ind w:left="1" w:hanging="1"/>
              <w:jc w:val="both"/>
              <w:rPr>
                <w:sz w:val="26"/>
                <w:szCs w:val="26"/>
                <w:lang w:val="nl-NL"/>
              </w:rPr>
            </w:pPr>
            <w:r w:rsidRPr="00326AE1">
              <w:rPr>
                <w:sz w:val="26"/>
                <w:szCs w:val="26"/>
                <w:lang w:val="nl-NL"/>
              </w:rPr>
              <w:t>Hỗ trợ tiền đi lại đối với học viên học xa nơi cư trú từ 15 km trở lên theo mức 150.000 đồng/học viên/lớp tập huấn.</w:t>
            </w:r>
          </w:p>
          <w:p w14:paraId="1531048C" w14:textId="77777777" w:rsidR="00C96197" w:rsidRPr="00E72DAA" w:rsidRDefault="00147B7F" w:rsidP="00E72DAA">
            <w:pPr>
              <w:pBdr>
                <w:top w:val="nil"/>
                <w:left w:val="nil"/>
                <w:bottom w:val="nil"/>
                <w:right w:val="nil"/>
                <w:between w:val="nil"/>
              </w:pBdr>
              <w:shd w:val="clear" w:color="auto" w:fill="FFFFFF"/>
              <w:spacing w:before="120" w:after="120" w:line="264" w:lineRule="auto"/>
              <w:jc w:val="both"/>
              <w:rPr>
                <w:rFonts w:ascii="Times New Roman" w:hAnsi="Times New Roman"/>
                <w:spacing w:val="4"/>
                <w:sz w:val="26"/>
                <w:szCs w:val="26"/>
                <w:lang w:val="vi-VN"/>
              </w:rPr>
            </w:pPr>
            <w:r w:rsidRPr="00E72DAA">
              <w:rPr>
                <w:rFonts w:ascii="Times New Roman" w:hAnsi="Times New Roman"/>
                <w:spacing w:val="4"/>
                <w:sz w:val="26"/>
                <w:szCs w:val="26"/>
                <w:lang w:val="vi-VN"/>
              </w:rPr>
              <w:t xml:space="preserve">Thời gian tập huấn: 03 ngày/lớp, trong đó 02 ngày lý thuyết và 01 ngày thực tế. </w:t>
            </w:r>
          </w:p>
        </w:tc>
        <w:tc>
          <w:tcPr>
            <w:tcW w:w="5387" w:type="dxa"/>
          </w:tcPr>
          <w:p w14:paraId="14883692" w14:textId="1BD65ED4" w:rsidR="004835B9" w:rsidRPr="00326AE1" w:rsidRDefault="00067AE3" w:rsidP="00E6474D">
            <w:pPr>
              <w:pBdr>
                <w:top w:val="nil"/>
                <w:left w:val="nil"/>
                <w:bottom w:val="nil"/>
                <w:right w:val="nil"/>
                <w:between w:val="nil"/>
              </w:pBdr>
              <w:shd w:val="clear" w:color="auto" w:fill="FFFFFF"/>
              <w:spacing w:before="120" w:after="120" w:line="264" w:lineRule="auto"/>
              <w:jc w:val="both"/>
              <w:rPr>
                <w:rStyle w:val="fontstyle01"/>
                <w:rFonts w:ascii="Times New Roman" w:hAnsi="Times New Roman"/>
                <w:sz w:val="26"/>
                <w:szCs w:val="26"/>
                <w:lang w:val="vi-VN"/>
              </w:rPr>
            </w:pPr>
            <w:r w:rsidRPr="00326AE1">
              <w:rPr>
                <w:rStyle w:val="fontstyle01"/>
                <w:rFonts w:ascii="Times New Roman" w:hAnsi="Times New Roman"/>
                <w:sz w:val="26"/>
                <w:szCs w:val="26"/>
                <w:lang w:val="vi-VN"/>
              </w:rPr>
              <w:lastRenderedPageBreak/>
              <w:t xml:space="preserve">1. </w:t>
            </w:r>
            <w:r w:rsidR="004835B9" w:rsidRPr="00326AE1">
              <w:rPr>
                <w:rStyle w:val="fontstyle01"/>
                <w:rFonts w:ascii="Times New Roman" w:hAnsi="Times New Roman"/>
                <w:sz w:val="26"/>
                <w:szCs w:val="26"/>
                <w:lang w:val="vi-VN"/>
              </w:rPr>
              <w:t>Điểm g, khoản 2 Điều 32 Luật Thủ đô số 39/2024/QH15 được Quốc hội khóa XV thông qua tại kỳ họp thứ 7 ngày 28/6/2024, có hiệu lực thi hành từ ngày 01/01/2025</w:t>
            </w:r>
          </w:p>
          <w:p w14:paraId="48A22BFF" w14:textId="30EA332F" w:rsidR="00E6474D" w:rsidRPr="00326AE1" w:rsidRDefault="00067AE3" w:rsidP="00E6474D">
            <w:pPr>
              <w:pBdr>
                <w:top w:val="nil"/>
                <w:left w:val="nil"/>
                <w:bottom w:val="nil"/>
                <w:right w:val="nil"/>
                <w:between w:val="nil"/>
              </w:pBdr>
              <w:shd w:val="clear" w:color="auto" w:fill="FFFFFF"/>
              <w:spacing w:before="120" w:after="120" w:line="264" w:lineRule="auto"/>
              <w:jc w:val="both"/>
              <w:rPr>
                <w:rFonts w:ascii="Times New Roman" w:hAnsi="Times New Roman"/>
                <w:spacing w:val="-4"/>
                <w:sz w:val="26"/>
                <w:szCs w:val="26"/>
                <w:lang w:val="vi-VN"/>
              </w:rPr>
            </w:pPr>
            <w:r w:rsidRPr="00326AE1">
              <w:rPr>
                <w:rFonts w:ascii="Times New Roman" w:hAnsi="Times New Roman"/>
                <w:spacing w:val="4"/>
                <w:sz w:val="26"/>
                <w:szCs w:val="26"/>
                <w:lang w:val="vi-VN"/>
              </w:rPr>
              <w:t xml:space="preserve">2. </w:t>
            </w:r>
            <w:r w:rsidR="00E6474D" w:rsidRPr="00E03778">
              <w:rPr>
                <w:rFonts w:ascii="Times New Roman" w:hAnsi="Times New Roman"/>
                <w:spacing w:val="4"/>
                <w:sz w:val="26"/>
                <w:szCs w:val="26"/>
                <w:lang w:val="vi-VN"/>
              </w:rPr>
              <w:t xml:space="preserve">Nghị quyết số 08/2023/NQ-HĐND ngày 04/7/2023 của Hội đồng Nhân dân thành phố Hà Nội quy định một số chính sách khuyến khích phát triển nông nghiệp thành phố Hà Nội, đã quy định đầy đủ nội dung và mức hỗ trợ, tuy nhiên chưa quy định các đối lượng thuộc làng nghề và ngành nghề nông thôn, </w:t>
            </w:r>
            <w:r w:rsidR="00E6474D" w:rsidRPr="00326AE1">
              <w:rPr>
                <w:rFonts w:ascii="Times New Roman" w:hAnsi="Times New Roman"/>
                <w:spacing w:val="4"/>
                <w:sz w:val="26"/>
                <w:szCs w:val="26"/>
                <w:lang w:val="vi-VN"/>
              </w:rPr>
              <w:t xml:space="preserve">vì vậy </w:t>
            </w:r>
            <w:r w:rsidR="00E6474D" w:rsidRPr="00326AE1">
              <w:rPr>
                <w:rFonts w:ascii="Times New Roman" w:hAnsi="Times New Roman"/>
                <w:spacing w:val="-4"/>
                <w:sz w:val="26"/>
                <w:szCs w:val="26"/>
                <w:lang w:val="vi-VN"/>
              </w:rPr>
              <w:t xml:space="preserve">Sở Nông nghiệp và Môi trường đề xuất như vậy để có đủ cơ sở triển khai hỗ trợ nội dung này tránh tình trạng việc lặp lại của các chính sách. </w:t>
            </w:r>
            <w:r w:rsidR="00E6474D" w:rsidRPr="00E03778">
              <w:rPr>
                <w:rFonts w:ascii="Times New Roman" w:hAnsi="Times New Roman"/>
                <w:sz w:val="26"/>
                <w:szCs w:val="26"/>
                <w:lang w:val="vi-VN"/>
              </w:rPr>
              <w:t xml:space="preserve">các làng nghề đã và đang góp phần tích </w:t>
            </w:r>
            <w:r w:rsidR="00E6474D" w:rsidRPr="00E03778">
              <w:rPr>
                <w:rFonts w:ascii="Times New Roman" w:hAnsi="Times New Roman"/>
                <w:spacing w:val="-4"/>
                <w:sz w:val="26"/>
                <w:szCs w:val="26"/>
                <w:lang w:val="vi-VN"/>
              </w:rPr>
              <w:t xml:space="preserve">cực chuyển dịch cơ cấu, phát triển kinh tế nông thôn, tạo công ăn việc làm, tăng thu nhập cho lao động tại các địa phương, tạo tiền đề thực hiện thành công chương trình mỗi xã, một sản phẩm (OCOP) </w:t>
            </w:r>
            <w:r w:rsidR="00E6474D" w:rsidRPr="00E03778">
              <w:rPr>
                <w:rFonts w:ascii="Times New Roman" w:hAnsi="Times New Roman"/>
                <w:spacing w:val="-4"/>
                <w:sz w:val="26"/>
                <w:szCs w:val="26"/>
                <w:lang w:val="vi-VN"/>
              </w:rPr>
              <w:lastRenderedPageBreak/>
              <w:t>và xây dựng nông thôn mới trên địa bàn Thành phố Hà Nội</w:t>
            </w:r>
          </w:p>
          <w:p w14:paraId="28E9D02B" w14:textId="77777777" w:rsidR="00C96197" w:rsidRPr="00326AE1" w:rsidRDefault="00E6474D" w:rsidP="00E6474D">
            <w:pPr>
              <w:pBdr>
                <w:top w:val="nil"/>
                <w:left w:val="nil"/>
                <w:bottom w:val="nil"/>
                <w:right w:val="nil"/>
                <w:between w:val="nil"/>
              </w:pBdr>
              <w:shd w:val="clear" w:color="auto" w:fill="FFFFFF"/>
              <w:spacing w:before="120" w:after="120" w:line="264" w:lineRule="auto"/>
              <w:jc w:val="both"/>
              <w:rPr>
                <w:rFonts w:ascii="Times New Roman" w:hAnsi="Times New Roman"/>
                <w:bCs/>
                <w:color w:val="000000"/>
                <w:sz w:val="26"/>
                <w:szCs w:val="26"/>
                <w:shd w:val="clear" w:color="auto" w:fill="FFFFFF"/>
                <w:lang w:val="vi-VN"/>
              </w:rPr>
            </w:pPr>
            <w:r w:rsidRPr="00326AE1">
              <w:rPr>
                <w:rFonts w:ascii="Times New Roman" w:hAnsi="Times New Roman"/>
                <w:spacing w:val="-4"/>
                <w:sz w:val="26"/>
                <w:szCs w:val="26"/>
                <w:lang w:val="vi-VN"/>
              </w:rPr>
              <w:t xml:space="preserve">Hơn nữa hiện nay trên địa bàn Thành phố có 337 làng nghề, nghề truyền thống, làng nghề truyền thống được UBND Thành phố công nhận thuộc 06 nhám ngành nghề; qua khảo sát và tổng hợp báo cáo hàng năm các làng nghề rất mong được Thành phố có chính sách </w:t>
            </w:r>
            <w:r w:rsidRPr="00326AE1">
              <w:rPr>
                <w:rFonts w:ascii="Times New Roman" w:hAnsi="Times New Roman"/>
                <w:sz w:val="26"/>
                <w:szCs w:val="26"/>
                <w:lang w:val="vi-VN"/>
              </w:rPr>
              <w:t>tập huấn</w:t>
            </w:r>
            <w:r w:rsidRPr="00326AE1">
              <w:rPr>
                <w:rFonts w:ascii="Times New Roman" w:hAnsi="Times New Roman"/>
                <w:bCs/>
                <w:color w:val="000000"/>
                <w:sz w:val="26"/>
                <w:szCs w:val="26"/>
                <w:shd w:val="clear" w:color="auto" w:fill="FFFFFF"/>
                <w:lang w:val="vi-VN"/>
              </w:rPr>
              <w:t xml:space="preserve"> nghiệp vụ quản lý, năng lực quản lý hợp đồng, quản lý chuỗi và phát triển thị trường để các làng nghề ngày càng phát triển.</w:t>
            </w:r>
          </w:p>
          <w:p w14:paraId="3BFE401C" w14:textId="77777777" w:rsidR="00067AE3" w:rsidRPr="00326AE1" w:rsidRDefault="00067AE3" w:rsidP="00067AE3">
            <w:pPr>
              <w:jc w:val="both"/>
              <w:rPr>
                <w:rFonts w:ascii="Times New Roman" w:hAnsi="Times New Roman"/>
                <w:b/>
                <w:i/>
                <w:spacing w:val="-4"/>
                <w:sz w:val="24"/>
                <w:szCs w:val="24"/>
                <w:lang w:val="vi-VN"/>
              </w:rPr>
            </w:pPr>
            <w:r w:rsidRPr="00326AE1">
              <w:rPr>
                <w:rFonts w:ascii="Times New Roman" w:hAnsi="Times New Roman"/>
                <w:b/>
                <w:i/>
                <w:spacing w:val="-4"/>
                <w:sz w:val="24"/>
                <w:szCs w:val="24"/>
                <w:lang w:val="vi-VN"/>
              </w:rPr>
              <w:t>2.1. Bổ sung nội dung hỗ trợ:</w:t>
            </w:r>
          </w:p>
          <w:p w14:paraId="23EE3B4E" w14:textId="77777777" w:rsidR="00067AE3" w:rsidRPr="00326AE1" w:rsidRDefault="00067AE3" w:rsidP="00067AE3">
            <w:pPr>
              <w:jc w:val="both"/>
              <w:rPr>
                <w:rFonts w:ascii="Times New Roman" w:hAnsi="Times New Roman"/>
                <w:iCs/>
                <w:sz w:val="24"/>
                <w:szCs w:val="24"/>
                <w:lang w:val="vi-VN"/>
              </w:rPr>
            </w:pPr>
            <w:r w:rsidRPr="00326AE1">
              <w:rPr>
                <w:rFonts w:ascii="Times New Roman" w:hAnsi="Times New Roman"/>
                <w:spacing w:val="-4"/>
                <w:sz w:val="24"/>
                <w:szCs w:val="24"/>
                <w:lang w:val="vi-VN"/>
              </w:rPr>
              <w:t xml:space="preserve">- Chi phí </w:t>
            </w:r>
            <w:r w:rsidRPr="00326AE1">
              <w:rPr>
                <w:rFonts w:ascii="Times New Roman" w:hAnsi="Times New Roman"/>
                <w:iCs/>
                <w:sz w:val="24"/>
                <w:szCs w:val="24"/>
                <w:lang w:val="vi-VN"/>
              </w:rPr>
              <w:t>thanh toán tiền phương tiện đi lại cho giảng viên, hướng dẫn viên: Theo hóa đơn thực tế hoặc được thanh toán khoán tự túc phương tiện theo quy định của cơ quan nhà nước có thẩm quyền ban hành, tối đa không quá 500.000 đồng/ngày</w:t>
            </w:r>
          </w:p>
          <w:p w14:paraId="0565DD9B" w14:textId="77777777" w:rsidR="00067AE3" w:rsidRPr="00326AE1" w:rsidRDefault="00067AE3" w:rsidP="00067AE3">
            <w:pPr>
              <w:jc w:val="both"/>
              <w:rPr>
                <w:rFonts w:ascii="Times New Roman" w:hAnsi="Times New Roman"/>
                <w:iCs/>
                <w:sz w:val="24"/>
                <w:szCs w:val="24"/>
                <w:lang w:val="vi-VN"/>
              </w:rPr>
            </w:pPr>
            <w:r w:rsidRPr="00326AE1">
              <w:rPr>
                <w:rFonts w:ascii="Times New Roman" w:hAnsi="Times New Roman"/>
                <w:iCs/>
                <w:sz w:val="24"/>
                <w:szCs w:val="24"/>
                <w:lang w:val="vi-VN"/>
              </w:rPr>
              <w:t>- Phụ cấp tiền ăn cho giảng viên, hướng dẫn viên: Tùy theo địa điểm, thời gian tổ chức, tối đa không quá 300.000 đồng/ngày.</w:t>
            </w:r>
          </w:p>
          <w:p w14:paraId="2FF3349D" w14:textId="77777777" w:rsidR="00067AE3" w:rsidRPr="00326AE1" w:rsidRDefault="00067AE3" w:rsidP="00067AE3">
            <w:pPr>
              <w:jc w:val="both"/>
              <w:rPr>
                <w:rFonts w:ascii="Times New Roman" w:hAnsi="Times New Roman"/>
                <w:b/>
                <w:i/>
                <w:iCs/>
                <w:sz w:val="24"/>
                <w:szCs w:val="24"/>
                <w:lang w:val="vi-VN"/>
              </w:rPr>
            </w:pPr>
            <w:r w:rsidRPr="00326AE1">
              <w:rPr>
                <w:rFonts w:ascii="Times New Roman" w:hAnsi="Times New Roman"/>
                <w:b/>
                <w:i/>
                <w:iCs/>
                <w:sz w:val="24"/>
                <w:szCs w:val="24"/>
                <w:lang w:val="vi-VN"/>
              </w:rPr>
              <w:t>* Lý do đề xuất:</w:t>
            </w:r>
          </w:p>
          <w:p w14:paraId="20363272" w14:textId="77777777" w:rsidR="00067AE3" w:rsidRPr="00326AE1" w:rsidRDefault="00067AE3" w:rsidP="00067AE3">
            <w:pPr>
              <w:jc w:val="both"/>
              <w:rPr>
                <w:rFonts w:ascii="Times New Roman" w:hAnsi="Times New Roman"/>
                <w:iCs/>
                <w:sz w:val="24"/>
                <w:szCs w:val="24"/>
                <w:lang w:val="vi-VN"/>
              </w:rPr>
            </w:pPr>
            <w:r w:rsidRPr="00326AE1">
              <w:rPr>
                <w:rFonts w:ascii="Times New Roman" w:hAnsi="Times New Roman"/>
                <w:iCs/>
                <w:sz w:val="24"/>
                <w:szCs w:val="24"/>
                <w:lang w:val="vi-VN"/>
              </w:rPr>
              <w:t>- Do địa điểm triển khai các tập huấn thường tại các xã/phường trên địa bàn Thành phố; việc đi lại đến địa điểm tổ chức lớp có những địa điểm rất xa khoảng 30-80 km/lượt nên chi phí đi lại của giảng viên gặp khó khăn khi đơn vị tổ chức không có phương tiện để đưa đón giảng viên.</w:t>
            </w:r>
          </w:p>
          <w:p w14:paraId="5A39F6DC" w14:textId="77777777" w:rsidR="00067AE3" w:rsidRPr="00326AE1" w:rsidRDefault="00067AE3" w:rsidP="00067AE3">
            <w:pPr>
              <w:jc w:val="both"/>
              <w:rPr>
                <w:rFonts w:ascii="Times New Roman" w:hAnsi="Times New Roman"/>
                <w:sz w:val="24"/>
                <w:szCs w:val="24"/>
                <w:shd w:val="clear" w:color="auto" w:fill="FFFFFF"/>
                <w:lang w:val="vi-VN"/>
              </w:rPr>
            </w:pPr>
            <w:r w:rsidRPr="00326AE1">
              <w:rPr>
                <w:rFonts w:ascii="Times New Roman" w:hAnsi="Times New Roman"/>
                <w:iCs/>
                <w:sz w:val="24"/>
                <w:szCs w:val="24"/>
                <w:lang w:val="vi-VN"/>
              </w:rPr>
              <w:t xml:space="preserve">- Căn cứ Nghị quyết số </w:t>
            </w:r>
            <w:r w:rsidRPr="00326AE1">
              <w:rPr>
                <w:rFonts w:ascii="Times New Roman" w:hAnsi="Times New Roman"/>
                <w:sz w:val="25"/>
                <w:szCs w:val="25"/>
                <w:lang w:val="vi-VN"/>
              </w:rPr>
              <w:t xml:space="preserve">03/2020/NQ-HĐND </w:t>
            </w:r>
            <w:r w:rsidRPr="00326AE1">
              <w:rPr>
                <w:rFonts w:ascii="Times New Roman" w:hAnsi="Times New Roman"/>
                <w:sz w:val="24"/>
                <w:szCs w:val="24"/>
                <w:lang w:val="vi-VN"/>
              </w:rPr>
              <w:t xml:space="preserve">ngày 07/7/2020 của HĐND Thành phố về việc quy định một số nội dung, mức chi thuộc thẩm quyền của HĐND </w:t>
            </w:r>
            <w:r w:rsidRPr="00326AE1">
              <w:rPr>
                <w:rFonts w:ascii="Times New Roman" w:hAnsi="Times New Roman"/>
                <w:sz w:val="24"/>
                <w:szCs w:val="24"/>
                <w:lang w:val="vi-VN"/>
              </w:rPr>
              <w:lastRenderedPageBreak/>
              <w:t xml:space="preserve">Thành phố; trong đó tại </w:t>
            </w:r>
            <w:r w:rsidRPr="00326AE1">
              <w:rPr>
                <w:rFonts w:ascii="Times New Roman" w:hAnsi="Times New Roman"/>
                <w:iCs/>
                <w:sz w:val="24"/>
                <w:szCs w:val="24"/>
                <w:lang w:val="vi-VN"/>
              </w:rPr>
              <w:t xml:space="preserve">Phụ lục 05 về </w:t>
            </w:r>
            <w:bookmarkStart w:id="1" w:name="chuong_pl_5_1_name"/>
            <w:r w:rsidRPr="00326AE1">
              <w:rPr>
                <w:rFonts w:ascii="Times New Roman" w:hAnsi="Times New Roman"/>
                <w:sz w:val="24"/>
                <w:szCs w:val="24"/>
                <w:shd w:val="clear" w:color="auto" w:fill="FFFFFF"/>
                <w:lang w:val="vi-VN"/>
              </w:rPr>
              <w:t>quy định một số nội dung, mức chi đối với hoạt động khuyến nông địa bàn thành phố Hà Nội</w:t>
            </w:r>
            <w:bookmarkEnd w:id="1"/>
            <w:r w:rsidRPr="00326AE1">
              <w:rPr>
                <w:rFonts w:ascii="Times New Roman" w:hAnsi="Times New Roman"/>
                <w:sz w:val="24"/>
                <w:szCs w:val="24"/>
                <w:shd w:val="clear" w:color="auto" w:fill="FFFFFF"/>
                <w:lang w:val="vi-VN"/>
              </w:rPr>
              <w:t xml:space="preserve"> có nội dung về </w:t>
            </w:r>
            <w:r w:rsidRPr="00326AE1">
              <w:rPr>
                <w:rFonts w:ascii="Times New Roman" w:hAnsi="Times New Roman"/>
                <w:bCs/>
                <w:sz w:val="24"/>
                <w:szCs w:val="24"/>
                <w:shd w:val="clear" w:color="auto" w:fill="FFFFFF"/>
                <w:lang w:val="vi-VN"/>
              </w:rPr>
              <w:t>Bồi dưỡng, tập huấn và đào tạo t</w:t>
            </w:r>
            <w:r w:rsidRPr="00326AE1">
              <w:rPr>
                <w:rFonts w:ascii="Times New Roman" w:hAnsi="Times New Roman"/>
                <w:iCs/>
                <w:sz w:val="24"/>
                <w:szCs w:val="24"/>
                <w:lang w:val="vi-VN"/>
              </w:rPr>
              <w:t xml:space="preserve">ại điểm b mục 1.2 </w:t>
            </w:r>
            <w:r w:rsidRPr="00326AE1">
              <w:rPr>
                <w:rFonts w:ascii="Times New Roman" w:hAnsi="Times New Roman"/>
                <w:sz w:val="24"/>
                <w:szCs w:val="24"/>
                <w:lang w:val="vi-VN"/>
              </w:rPr>
              <w:t xml:space="preserve">có quy định: </w:t>
            </w:r>
            <w:r w:rsidRPr="00326AE1">
              <w:rPr>
                <w:rFonts w:ascii="Times New Roman" w:hAnsi="Times New Roman"/>
                <w:bCs/>
                <w:sz w:val="24"/>
                <w:szCs w:val="24"/>
                <w:shd w:val="clear" w:color="auto" w:fill="FFFFFF"/>
                <w:lang w:val="vi-VN"/>
              </w:rPr>
              <w:t>“b)</w:t>
            </w:r>
            <w:r w:rsidRPr="00326AE1">
              <w:rPr>
                <w:rFonts w:ascii="Times New Roman" w:hAnsi="Times New Roman"/>
                <w:sz w:val="24"/>
                <w:szCs w:val="24"/>
                <w:lang w:val="vi-VN"/>
              </w:rPr>
              <w:t xml:space="preserve"> </w:t>
            </w:r>
            <w:r w:rsidRPr="00326AE1">
              <w:rPr>
                <w:rFonts w:ascii="Times New Roman" w:hAnsi="Times New Roman"/>
                <w:sz w:val="24"/>
                <w:szCs w:val="24"/>
                <w:shd w:val="clear" w:color="auto" w:fill="FFFFFF"/>
                <w:lang w:val="vi-VN"/>
              </w:rPr>
              <w:t xml:space="preserve">Chi thù lao giảng viên, trợ giảng; </w:t>
            </w:r>
            <w:r w:rsidRPr="00326AE1">
              <w:rPr>
                <w:rFonts w:ascii="Times New Roman" w:hAnsi="Times New Roman"/>
                <w:b/>
                <w:sz w:val="24"/>
                <w:szCs w:val="24"/>
                <w:shd w:val="clear" w:color="auto" w:fill="FFFFFF"/>
                <w:lang w:val="vi-VN"/>
              </w:rPr>
              <w:t>phụ cấp tiền ăn giảng viên, trợ giảng</w:t>
            </w:r>
            <w:r w:rsidRPr="00326AE1">
              <w:rPr>
                <w:rFonts w:ascii="Times New Roman" w:hAnsi="Times New Roman"/>
                <w:sz w:val="24"/>
                <w:szCs w:val="24"/>
                <w:shd w:val="clear" w:color="auto" w:fill="FFFFFF"/>
                <w:lang w:val="vi-VN"/>
              </w:rPr>
              <w:t xml:space="preserve">; </w:t>
            </w:r>
            <w:r w:rsidRPr="00326AE1">
              <w:rPr>
                <w:rFonts w:ascii="Times New Roman" w:hAnsi="Times New Roman"/>
                <w:b/>
                <w:sz w:val="24"/>
                <w:szCs w:val="24"/>
                <w:shd w:val="clear" w:color="auto" w:fill="FFFFFF"/>
                <w:lang w:val="vi-VN"/>
              </w:rPr>
              <w:t>chi phí đưa, đón</w:t>
            </w:r>
            <w:r w:rsidRPr="00326AE1">
              <w:rPr>
                <w:rFonts w:ascii="Times New Roman" w:hAnsi="Times New Roman"/>
                <w:sz w:val="24"/>
                <w:szCs w:val="24"/>
                <w:shd w:val="clear" w:color="auto" w:fill="FFFFFF"/>
                <w:lang w:val="vi-VN"/>
              </w:rPr>
              <w:t>, bố trí nơi ở cho giảng viên, trợ giảng; chi thù lao hướng dẫn viên tham quan, thực hành thao tác kỹ thuật”. Vì vậy, đã bổ sung 02 nội dung trên vào dự thảo Nghị quyết.</w:t>
            </w:r>
          </w:p>
          <w:p w14:paraId="7CC03FA4" w14:textId="77777777" w:rsidR="00067AE3" w:rsidRPr="00326AE1" w:rsidRDefault="00067AE3" w:rsidP="00067AE3">
            <w:pPr>
              <w:jc w:val="both"/>
              <w:rPr>
                <w:rFonts w:ascii="Times New Roman" w:hAnsi="Times New Roman"/>
                <w:b/>
                <w:i/>
                <w:sz w:val="24"/>
                <w:szCs w:val="24"/>
                <w:shd w:val="clear" w:color="auto" w:fill="FFFFFF"/>
                <w:lang w:val="vi-VN"/>
              </w:rPr>
            </w:pPr>
            <w:r w:rsidRPr="00326AE1">
              <w:rPr>
                <w:rFonts w:ascii="Times New Roman" w:hAnsi="Times New Roman"/>
                <w:b/>
                <w:i/>
                <w:sz w:val="24"/>
                <w:szCs w:val="24"/>
                <w:shd w:val="clear" w:color="auto" w:fill="FFFFFF"/>
                <w:lang w:val="vi-VN"/>
              </w:rPr>
              <w:t>* Về mức chi đề xuất:</w:t>
            </w:r>
          </w:p>
          <w:p w14:paraId="76568217" w14:textId="77777777" w:rsidR="00067AE3" w:rsidRPr="00326AE1" w:rsidRDefault="00067AE3" w:rsidP="00067AE3">
            <w:pPr>
              <w:jc w:val="both"/>
              <w:rPr>
                <w:rFonts w:ascii="Times New Roman" w:hAnsi="Times New Roman"/>
                <w:sz w:val="24"/>
                <w:szCs w:val="24"/>
                <w:lang w:val="vi-VN"/>
              </w:rPr>
            </w:pPr>
            <w:r w:rsidRPr="00326AE1">
              <w:rPr>
                <w:rFonts w:ascii="Times New Roman" w:hAnsi="Times New Roman"/>
                <w:iCs/>
                <w:sz w:val="24"/>
                <w:szCs w:val="24"/>
                <w:shd w:val="clear" w:color="auto" w:fill="FFFFFF"/>
                <w:lang w:val="vi-VN"/>
              </w:rPr>
              <w:t xml:space="preserve">- </w:t>
            </w:r>
            <w:r w:rsidRPr="00326AE1">
              <w:rPr>
                <w:rFonts w:ascii="Times New Roman" w:hAnsi="Times New Roman"/>
                <w:spacing w:val="-4"/>
                <w:sz w:val="24"/>
                <w:szCs w:val="24"/>
                <w:lang w:val="vi-VN"/>
              </w:rPr>
              <w:t xml:space="preserve">Chi phí </w:t>
            </w:r>
            <w:r w:rsidRPr="00326AE1">
              <w:rPr>
                <w:rFonts w:ascii="Times New Roman" w:hAnsi="Times New Roman"/>
                <w:iCs/>
                <w:sz w:val="24"/>
                <w:szCs w:val="24"/>
                <w:lang w:val="vi-VN"/>
              </w:rPr>
              <w:t xml:space="preserve">thanh toán tiền phương tiện đi lại cho giảng viên, hướng dẫn viên: </w:t>
            </w:r>
            <w:r w:rsidRPr="00326AE1">
              <w:rPr>
                <w:rFonts w:ascii="Times New Roman" w:hAnsi="Times New Roman"/>
                <w:iCs/>
                <w:sz w:val="24"/>
                <w:szCs w:val="24"/>
                <w:shd w:val="clear" w:color="auto" w:fill="FFFFFF"/>
                <w:lang w:val="vi-VN"/>
              </w:rPr>
              <w:t xml:space="preserve">Tại </w:t>
            </w:r>
            <w:r w:rsidRPr="00326AE1">
              <w:rPr>
                <w:rFonts w:ascii="Times New Roman" w:hAnsi="Times New Roman"/>
                <w:sz w:val="24"/>
                <w:szCs w:val="24"/>
                <w:shd w:val="clear" w:color="auto" w:fill="FFFFFF"/>
                <w:lang w:val="vi-VN"/>
              </w:rPr>
              <w:t>Phụ lục 02 Nghị quyết số </w:t>
            </w:r>
            <w:hyperlink r:id="rId6" w:tgtFrame="_blank" w:tooltip="Nghị quyết 11/2018/NQ-HĐND" w:history="1">
              <w:r w:rsidRPr="00326AE1">
                <w:rPr>
                  <w:rFonts w:ascii="Times New Roman" w:hAnsi="Times New Roman"/>
                  <w:sz w:val="24"/>
                  <w:szCs w:val="24"/>
                  <w:shd w:val="clear" w:color="auto" w:fill="FFFFFF"/>
                  <w:lang w:val="vi-VN"/>
                </w:rPr>
                <w:t>11/2018/NQ-HĐND</w:t>
              </w:r>
            </w:hyperlink>
            <w:r w:rsidRPr="00326AE1">
              <w:rPr>
                <w:rFonts w:ascii="Times New Roman" w:hAnsi="Times New Roman"/>
                <w:sz w:val="24"/>
                <w:szCs w:val="24"/>
                <w:shd w:val="clear" w:color="auto" w:fill="FFFFFF"/>
                <w:lang w:val="vi-VN"/>
              </w:rPr>
              <w:t> ngày 05/12/2018 có quy định “</w:t>
            </w:r>
            <w:r w:rsidRPr="00AC3A9E">
              <w:rPr>
                <w:rFonts w:ascii="Times New Roman" w:hAnsi="Times New Roman"/>
                <w:iCs/>
                <w:sz w:val="24"/>
                <w:szCs w:val="24"/>
                <w:shd w:val="clear" w:color="auto" w:fill="FFFFFF"/>
                <w:lang w:val="vi-VN"/>
              </w:rPr>
              <w:t>Chi phí thanh toán tiền phương tiện đi lại</w:t>
            </w:r>
            <w:r w:rsidRPr="00326AE1">
              <w:rPr>
                <w:rFonts w:ascii="Times New Roman" w:hAnsi="Times New Roman"/>
                <w:iCs/>
                <w:sz w:val="24"/>
                <w:szCs w:val="24"/>
                <w:shd w:val="clear" w:color="auto" w:fill="FFFFFF"/>
                <w:lang w:val="vi-VN"/>
              </w:rPr>
              <w:t xml:space="preserve"> </w:t>
            </w:r>
            <w:r w:rsidRPr="00AC3A9E">
              <w:rPr>
                <w:rFonts w:ascii="Times New Roman" w:hAnsi="Times New Roman"/>
                <w:iCs/>
                <w:sz w:val="24"/>
                <w:szCs w:val="24"/>
                <w:shd w:val="clear" w:color="auto" w:fill="FFFFFF"/>
                <w:lang w:val="vi-VN"/>
              </w:rPr>
              <w:t>cho giảng viên</w:t>
            </w:r>
            <w:r w:rsidRPr="00326AE1">
              <w:rPr>
                <w:rFonts w:ascii="Times New Roman" w:hAnsi="Times New Roman"/>
                <w:iCs/>
                <w:sz w:val="24"/>
                <w:szCs w:val="24"/>
                <w:shd w:val="clear" w:color="auto" w:fill="FFFFFF"/>
                <w:lang w:val="vi-VN"/>
              </w:rPr>
              <w:t xml:space="preserve">, hướng dẫn viên: </w:t>
            </w:r>
            <w:r w:rsidRPr="00AC3A9E">
              <w:rPr>
                <w:rFonts w:ascii="Times New Roman" w:hAnsi="Times New Roman"/>
                <w:sz w:val="24"/>
                <w:szCs w:val="24"/>
                <w:shd w:val="clear" w:color="auto" w:fill="FFFFFF"/>
                <w:lang w:val="vi-VN"/>
              </w:rPr>
              <w:t>Thực hiện theo mức chi theo quy định hiện hành tại Nghị quyết số </w:t>
            </w:r>
            <w:hyperlink r:id="rId7" w:tgtFrame="_blank" w:tooltip="Nghị quyết 09/2017/NQ-HĐND" w:history="1">
              <w:r w:rsidRPr="00AC3A9E">
                <w:rPr>
                  <w:rStyle w:val="Siuktni"/>
                  <w:rFonts w:ascii="Times New Roman" w:hAnsi="Times New Roman"/>
                  <w:sz w:val="24"/>
                  <w:szCs w:val="24"/>
                  <w:shd w:val="clear" w:color="auto" w:fill="FFFFFF"/>
                  <w:lang w:val="vi-VN"/>
                </w:rPr>
                <w:t>09/2017/NQ-HĐND</w:t>
              </w:r>
            </w:hyperlink>
            <w:r w:rsidRPr="00AC3A9E">
              <w:rPr>
                <w:rFonts w:ascii="Times New Roman" w:hAnsi="Times New Roman"/>
                <w:sz w:val="24"/>
                <w:szCs w:val="24"/>
                <w:shd w:val="clear" w:color="auto" w:fill="FFFFFF"/>
                <w:lang w:val="vi-VN"/>
              </w:rPr>
              <w:t> ngày 05/12/2017 của HĐND Thành phố Áp dụng trong trường hợp cơ quan đơn vị không có phương tiện, không có điều kiện b</w:t>
            </w:r>
            <w:r w:rsidRPr="00326AE1">
              <w:rPr>
                <w:rFonts w:ascii="Times New Roman" w:hAnsi="Times New Roman"/>
                <w:sz w:val="24"/>
                <w:szCs w:val="24"/>
                <w:shd w:val="clear" w:color="auto" w:fill="FFFFFF"/>
                <w:lang w:val="vi-VN"/>
              </w:rPr>
              <w:t>ố </w:t>
            </w:r>
            <w:r w:rsidRPr="00AC3A9E">
              <w:rPr>
                <w:rFonts w:ascii="Times New Roman" w:hAnsi="Times New Roman"/>
                <w:sz w:val="24"/>
                <w:szCs w:val="24"/>
                <w:shd w:val="clear" w:color="auto" w:fill="FFFFFF"/>
                <w:lang w:val="vi-VN"/>
              </w:rPr>
              <w:t>trí chỗ nghỉ cho giảng viên mà phải đi thuê</w:t>
            </w:r>
            <w:r w:rsidRPr="00326AE1">
              <w:rPr>
                <w:rFonts w:ascii="Times New Roman" w:hAnsi="Times New Roman"/>
                <w:sz w:val="24"/>
                <w:szCs w:val="24"/>
                <w:shd w:val="clear" w:color="auto" w:fill="FFFFFF"/>
                <w:lang w:val="vi-VN"/>
              </w:rPr>
              <w:t xml:space="preserve">”. Hiện nay, Nghị quyết số 05/2025/NQ-HĐND ngày 29/4/2025 của HĐND Thành phố về sửa đổi, bổ sung một số nội dung, mức chi quy định tại phụ lục 03 ban hành kèm theo nghị quyết số 09/2017/NQ-HDND ngày 05/12/2017 của HĐND Thành phố, tại khoản 3 điều 1 quy định: </w:t>
            </w:r>
            <w:r w:rsidRPr="00326AE1">
              <w:rPr>
                <w:rFonts w:ascii="Times New Roman" w:hAnsi="Times New Roman"/>
                <w:sz w:val="24"/>
                <w:szCs w:val="24"/>
                <w:lang w:val="vi-VN"/>
              </w:rPr>
              <w:t>“b. Thanh toán khoán kinh phí sử dụng ô tô khi đi công tác, khoán tiền tự túc phương tiện đi công tác:</w:t>
            </w:r>
          </w:p>
          <w:p w14:paraId="6FC9B4F2" w14:textId="77777777" w:rsidR="00067AE3" w:rsidRPr="00326AE1" w:rsidRDefault="00067AE3" w:rsidP="00067AE3">
            <w:pPr>
              <w:shd w:val="clear" w:color="auto" w:fill="FFFFFF"/>
              <w:jc w:val="both"/>
              <w:rPr>
                <w:rFonts w:ascii="Times New Roman" w:hAnsi="Times New Roman"/>
                <w:sz w:val="24"/>
                <w:szCs w:val="24"/>
                <w:lang w:val="vi-VN"/>
              </w:rPr>
            </w:pPr>
            <w:r w:rsidRPr="00326AE1">
              <w:rPr>
                <w:rFonts w:ascii="Times New Roman" w:hAnsi="Times New Roman"/>
                <w:spacing w:val="-2"/>
                <w:sz w:val="24"/>
                <w:szCs w:val="24"/>
                <w:lang w:val="vi-VN"/>
              </w:rPr>
              <w:t>b.1. Đối với các đối tượng được sử dụng xe ô tô để đi công tác: Thực hiện theo quy định tại Nghị định số 72/2023/NĐ-CP ngày 26/9/2023 của Chính phủ quy định tiêu chuẩn, định mức sử dụng xe ô tô (thanh toán theo hóa đơn thực tế hoặc khoán tự túc)</w:t>
            </w:r>
            <w:r w:rsidRPr="00326AE1">
              <w:rPr>
                <w:rFonts w:ascii="Times New Roman" w:hAnsi="Times New Roman"/>
                <w:sz w:val="24"/>
                <w:szCs w:val="24"/>
                <w:lang w:val="vi-VN"/>
              </w:rPr>
              <w:t>.</w:t>
            </w:r>
          </w:p>
          <w:p w14:paraId="282FAD37" w14:textId="77777777" w:rsidR="00067AE3" w:rsidRPr="00326AE1" w:rsidRDefault="00067AE3" w:rsidP="00067AE3">
            <w:pPr>
              <w:shd w:val="clear" w:color="auto" w:fill="FFFFFF"/>
              <w:jc w:val="both"/>
              <w:rPr>
                <w:rFonts w:ascii="Times New Roman" w:hAnsi="Times New Roman"/>
                <w:spacing w:val="-2"/>
                <w:sz w:val="24"/>
                <w:szCs w:val="24"/>
                <w:lang w:val="vi-VN"/>
              </w:rPr>
            </w:pPr>
            <w:r w:rsidRPr="00326AE1">
              <w:rPr>
                <w:rFonts w:ascii="Times New Roman" w:hAnsi="Times New Roman"/>
                <w:spacing w:val="-2"/>
                <w:sz w:val="24"/>
                <w:szCs w:val="24"/>
                <w:lang w:val="vi-VN"/>
              </w:rPr>
              <w:lastRenderedPageBreak/>
              <w:t>b.2. Đối với cán bộ, công chức, viên chức, người lao động còn lại không có tiêu chuẩn được bố trí xe ô tô khi đi công tác mà tự túc bằng phương tiện cá nhân của mình thì được thanh toán tiền tự túc phương tiện bảo đảm không vượt chế độ đối với các đối tượng quy định tại tiết b.1 nêu trên và phải được quy định trong quy chế chi tiêu nội bộ của đơn vị”.</w:t>
            </w:r>
          </w:p>
          <w:p w14:paraId="4814CFDA" w14:textId="77777777" w:rsidR="00067AE3" w:rsidRPr="00326AE1" w:rsidRDefault="00067AE3" w:rsidP="00067AE3">
            <w:pPr>
              <w:jc w:val="both"/>
              <w:rPr>
                <w:rFonts w:ascii="Times New Roman" w:hAnsi="Times New Roman"/>
                <w:iCs/>
                <w:sz w:val="24"/>
                <w:szCs w:val="24"/>
                <w:lang w:val="vi-VN"/>
              </w:rPr>
            </w:pPr>
            <w:r w:rsidRPr="00326AE1">
              <w:rPr>
                <w:rFonts w:ascii="Times New Roman" w:hAnsi="Times New Roman"/>
                <w:sz w:val="24"/>
                <w:szCs w:val="24"/>
                <w:shd w:val="clear" w:color="auto" w:fill="FFFFFF"/>
                <w:lang w:val="vi-VN"/>
              </w:rPr>
              <w:t xml:space="preserve">Trên thực tế, địa điểm tổ chức tập huấn tạm tính tính khoản cách từ Sở Nông nghiệp và Môi trường Hà Nội đến xã/phường trung bình là 40km/lượt và 02 lượt (đi-về) là 80 km mức giá khoán là 11.900 đồng/km </w:t>
            </w:r>
            <w:r w:rsidRPr="00326AE1">
              <w:rPr>
                <w:rFonts w:ascii="Times New Roman" w:hAnsi="Times New Roman"/>
                <w:i/>
                <w:sz w:val="24"/>
                <w:szCs w:val="24"/>
                <w:shd w:val="clear" w:color="auto" w:fill="FFFFFF"/>
                <w:lang w:val="vi-VN"/>
              </w:rPr>
              <w:t>(báo giá của Taxi điện Xanh SM, loại xe Xanh SM Car từ km 26 là 11.900đồng)</w:t>
            </w:r>
            <w:r w:rsidRPr="00326AE1">
              <w:rPr>
                <w:rFonts w:ascii="Times New Roman" w:hAnsi="Times New Roman"/>
                <w:sz w:val="24"/>
                <w:szCs w:val="24"/>
                <w:shd w:val="clear" w:color="auto" w:fill="FFFFFF"/>
                <w:lang w:val="vi-VN"/>
              </w:rPr>
              <w:t xml:space="preserve"> thì kinh phí 02 lượt là 952.000 đồng. Trên thực tế khi triển khai có các xã/phường có khoảng cách khác nhau và có những giảng viên có phương tiện đi lại nên đơn vị soạn thảo đề xuất thanh toán t</w:t>
            </w:r>
            <w:r w:rsidRPr="00326AE1">
              <w:rPr>
                <w:rFonts w:ascii="Times New Roman" w:hAnsi="Times New Roman"/>
                <w:iCs/>
                <w:sz w:val="24"/>
                <w:szCs w:val="24"/>
                <w:lang w:val="vi-VN"/>
              </w:rPr>
              <w:t>heo hóa đơn thực tế hoặc được thanh toán khoán tự túc phương tiện nhưng tối đa không quá 500.000 đồng/ngày.</w:t>
            </w:r>
          </w:p>
          <w:p w14:paraId="107EAEE1" w14:textId="23F98410" w:rsidR="00067AE3" w:rsidRPr="00326AE1" w:rsidRDefault="00067AE3" w:rsidP="00067AE3">
            <w:pPr>
              <w:jc w:val="both"/>
              <w:rPr>
                <w:rFonts w:ascii="Times New Roman" w:hAnsi="Times New Roman"/>
                <w:iCs/>
                <w:sz w:val="24"/>
                <w:szCs w:val="24"/>
                <w:lang w:val="vi-VN"/>
              </w:rPr>
            </w:pPr>
            <w:r w:rsidRPr="00326AE1">
              <w:rPr>
                <w:rFonts w:ascii="Times New Roman" w:hAnsi="Times New Roman"/>
                <w:iCs/>
                <w:sz w:val="24"/>
                <w:szCs w:val="24"/>
                <w:shd w:val="clear" w:color="auto" w:fill="FFFFFF"/>
                <w:lang w:val="vi-VN"/>
              </w:rPr>
              <w:t>- P</w:t>
            </w:r>
            <w:r w:rsidRPr="00AC3A9E">
              <w:rPr>
                <w:rFonts w:ascii="Times New Roman" w:hAnsi="Times New Roman"/>
                <w:iCs/>
                <w:sz w:val="24"/>
                <w:szCs w:val="24"/>
                <w:shd w:val="clear" w:color="auto" w:fill="FFFFFF"/>
                <w:lang w:val="vi-VN"/>
              </w:rPr>
              <w:t>hụ cấp tiền ăn cho giảng viên:</w:t>
            </w:r>
            <w:r w:rsidRPr="00326AE1">
              <w:rPr>
                <w:rFonts w:ascii="Times New Roman" w:hAnsi="Times New Roman"/>
                <w:iCs/>
                <w:sz w:val="24"/>
                <w:szCs w:val="24"/>
                <w:shd w:val="clear" w:color="auto" w:fill="FFFFFF"/>
                <w:lang w:val="vi-VN"/>
              </w:rPr>
              <w:t xml:space="preserve"> Tại </w:t>
            </w:r>
            <w:r w:rsidRPr="00326AE1">
              <w:rPr>
                <w:rFonts w:ascii="Times New Roman" w:hAnsi="Times New Roman"/>
                <w:sz w:val="24"/>
                <w:szCs w:val="24"/>
                <w:shd w:val="clear" w:color="auto" w:fill="FFFFFF"/>
                <w:lang w:val="vi-VN"/>
              </w:rPr>
              <w:t>Phụ lục 02 Nghị quyết số </w:t>
            </w:r>
            <w:hyperlink r:id="rId8" w:tgtFrame="_blank" w:tooltip="Nghị quyết 11/2018/NQ-HĐND" w:history="1">
              <w:r w:rsidRPr="00326AE1">
                <w:rPr>
                  <w:rFonts w:ascii="Times New Roman" w:hAnsi="Times New Roman"/>
                  <w:sz w:val="24"/>
                  <w:szCs w:val="24"/>
                  <w:shd w:val="clear" w:color="auto" w:fill="FFFFFF"/>
                  <w:lang w:val="vi-VN"/>
                </w:rPr>
                <w:t>11/2018/NQ-HĐND</w:t>
              </w:r>
            </w:hyperlink>
            <w:r w:rsidRPr="00326AE1">
              <w:rPr>
                <w:rFonts w:ascii="Times New Roman" w:hAnsi="Times New Roman"/>
                <w:sz w:val="24"/>
                <w:szCs w:val="24"/>
                <w:shd w:val="clear" w:color="auto" w:fill="FFFFFF"/>
                <w:lang w:val="vi-VN"/>
              </w:rPr>
              <w:t> ngày 05/12/2018 có quy định “</w:t>
            </w:r>
            <w:r w:rsidRPr="00326AE1">
              <w:rPr>
                <w:rFonts w:ascii="Times New Roman" w:hAnsi="Times New Roman"/>
                <w:iCs/>
                <w:sz w:val="24"/>
                <w:szCs w:val="24"/>
                <w:shd w:val="clear" w:color="auto" w:fill="FFFFFF"/>
                <w:lang w:val="vi-VN"/>
              </w:rPr>
              <w:t>P</w:t>
            </w:r>
            <w:r w:rsidRPr="00AC3A9E">
              <w:rPr>
                <w:rFonts w:ascii="Times New Roman" w:hAnsi="Times New Roman"/>
                <w:iCs/>
                <w:sz w:val="24"/>
                <w:szCs w:val="24"/>
                <w:shd w:val="clear" w:color="auto" w:fill="FFFFFF"/>
                <w:lang w:val="vi-VN"/>
              </w:rPr>
              <w:t>hụ cấp tiền ăn cho giảng viên:</w:t>
            </w:r>
            <w:r w:rsidRPr="00326AE1">
              <w:rPr>
                <w:rFonts w:ascii="Times New Roman" w:hAnsi="Times New Roman"/>
                <w:iCs/>
                <w:sz w:val="24"/>
                <w:szCs w:val="24"/>
                <w:shd w:val="clear" w:color="auto" w:fill="FFFFFF"/>
                <w:lang w:val="vi-VN"/>
              </w:rPr>
              <w:t xml:space="preserve"> </w:t>
            </w:r>
            <w:r w:rsidRPr="00326AE1">
              <w:rPr>
                <w:rFonts w:ascii="Times New Roman" w:hAnsi="Times New Roman"/>
                <w:sz w:val="24"/>
                <w:szCs w:val="24"/>
                <w:shd w:val="clear" w:color="auto" w:fill="FFFFFF"/>
                <w:lang w:val="vi-VN"/>
              </w:rPr>
              <w:t xml:space="preserve">Tùy theo địa điểm, thời gian tổ chức lớp học, các cơ quan, được giao chủ trì tổ chức các khóa để đào tạo, bồi dưỡng CBCCV quyết định chi phụ cấp tiền ăn cho giảng viên </w:t>
            </w:r>
            <w:r w:rsidRPr="00326AE1">
              <w:rPr>
                <w:rFonts w:ascii="Times New Roman" w:hAnsi="Times New Roman"/>
                <w:b/>
                <w:sz w:val="24"/>
                <w:szCs w:val="24"/>
                <w:shd w:val="clear" w:color="auto" w:fill="FFFFFF"/>
                <w:lang w:val="vi-VN"/>
              </w:rPr>
              <w:t xml:space="preserve">phù hợp với mức chi phụ cấp lưu trú </w:t>
            </w:r>
            <w:r w:rsidRPr="00326AE1">
              <w:rPr>
                <w:rFonts w:ascii="Times New Roman" w:hAnsi="Times New Roman"/>
                <w:sz w:val="24"/>
                <w:szCs w:val="24"/>
                <w:shd w:val="clear" w:color="auto" w:fill="FFFFFF"/>
                <w:lang w:val="vi-VN"/>
              </w:rPr>
              <w:t>được quy định tại Nghị quyết số </w:t>
            </w:r>
            <w:hyperlink r:id="rId9" w:tgtFrame="_blank" w:tooltip="Nghị quyết 09/2017/NQ-HĐND" w:history="1">
              <w:r w:rsidRPr="00326AE1">
                <w:rPr>
                  <w:rStyle w:val="Siuktni"/>
                  <w:rFonts w:ascii="Times New Roman" w:hAnsi="Times New Roman"/>
                  <w:sz w:val="24"/>
                  <w:szCs w:val="24"/>
                  <w:shd w:val="clear" w:color="auto" w:fill="FFFFFF"/>
                  <w:lang w:val="vi-VN"/>
                </w:rPr>
                <w:t>09/2017/NQ-HĐND</w:t>
              </w:r>
            </w:hyperlink>
            <w:r w:rsidRPr="00326AE1">
              <w:rPr>
                <w:rFonts w:ascii="Times New Roman" w:hAnsi="Times New Roman"/>
                <w:sz w:val="24"/>
                <w:szCs w:val="24"/>
                <w:shd w:val="clear" w:color="auto" w:fill="FFFFFF"/>
                <w:lang w:val="vi-VN"/>
              </w:rPr>
              <w:t xml:space="preserve"> ngày 05/12/2017 của HĐND Thành phố”. Hiện nay, Nghị quyết số 05/2025/NQ-HĐND ngày 29/4/2025 của HĐND Thành phố về sửa đổi, bổ sung một số nội dung, mức chi quy định tại phụ lục 03 ban hành kèm theo nghị quyết số 09/2017/NQ-HDND ngày 05/12/2017 của HĐND Thành phố, quy định: Mức phụ cấp lưu trú để trả cho người đi công tác: 300.000 đồng/người/ngày. Vì vậy, đề xuất mức hỗ trợ  </w:t>
            </w:r>
            <w:r w:rsidRPr="00326AE1">
              <w:rPr>
                <w:rFonts w:ascii="Times New Roman" w:hAnsi="Times New Roman"/>
                <w:iCs/>
                <w:sz w:val="24"/>
                <w:szCs w:val="24"/>
                <w:lang w:val="vi-VN"/>
              </w:rPr>
              <w:t>tối đa không quá 300.000 đồng/ngày.</w:t>
            </w:r>
          </w:p>
        </w:tc>
      </w:tr>
      <w:tr w:rsidR="00705948" w:rsidRPr="00326AE1" w14:paraId="7C7A3970" w14:textId="77777777" w:rsidTr="00067CA1">
        <w:trPr>
          <w:jc w:val="center"/>
        </w:trPr>
        <w:tc>
          <w:tcPr>
            <w:tcW w:w="988" w:type="dxa"/>
            <w:vAlign w:val="center"/>
          </w:tcPr>
          <w:p w14:paraId="2CAC168A" w14:textId="77777777" w:rsidR="00C96197" w:rsidRPr="00705948" w:rsidRDefault="00E72DAA" w:rsidP="00E03778">
            <w:pPr>
              <w:spacing w:before="60" w:after="60" w:line="252" w:lineRule="auto"/>
              <w:jc w:val="center"/>
              <w:rPr>
                <w:rFonts w:ascii="Times New Roman" w:hAnsi="Times New Roman"/>
                <w:bCs/>
                <w:sz w:val="26"/>
                <w:szCs w:val="26"/>
              </w:rPr>
            </w:pPr>
            <w:r w:rsidRPr="00705948">
              <w:rPr>
                <w:rFonts w:ascii="Times New Roman" w:hAnsi="Times New Roman"/>
                <w:bCs/>
                <w:sz w:val="26"/>
                <w:szCs w:val="26"/>
              </w:rPr>
              <w:lastRenderedPageBreak/>
              <w:t>4</w:t>
            </w:r>
          </w:p>
        </w:tc>
        <w:tc>
          <w:tcPr>
            <w:tcW w:w="4110" w:type="dxa"/>
          </w:tcPr>
          <w:p w14:paraId="60E9775C" w14:textId="77777777" w:rsidR="00C96197" w:rsidRPr="00705948" w:rsidRDefault="00E03778" w:rsidP="00E03778">
            <w:pPr>
              <w:spacing w:before="60" w:after="60" w:line="252" w:lineRule="auto"/>
              <w:jc w:val="both"/>
              <w:rPr>
                <w:rFonts w:ascii="Times New Roman" w:hAnsi="Times New Roman"/>
                <w:bCs/>
                <w:sz w:val="26"/>
                <w:szCs w:val="26"/>
              </w:rPr>
            </w:pPr>
            <w:proofErr w:type="spellStart"/>
            <w:r w:rsidRPr="00705948">
              <w:rPr>
                <w:rStyle w:val="fontstyle01"/>
                <w:rFonts w:ascii="Times New Roman" w:hAnsi="Times New Roman"/>
                <w:color w:val="auto"/>
                <w:sz w:val="26"/>
                <w:szCs w:val="26"/>
              </w:rPr>
              <w:t>Điểm</w:t>
            </w:r>
            <w:proofErr w:type="spellEnd"/>
            <w:r w:rsidRPr="00705948">
              <w:rPr>
                <w:rStyle w:val="fontstyle01"/>
                <w:rFonts w:ascii="Times New Roman" w:hAnsi="Times New Roman"/>
                <w:color w:val="auto"/>
                <w:sz w:val="26"/>
                <w:szCs w:val="26"/>
              </w:rPr>
              <w:t xml:space="preserve"> g, </w:t>
            </w:r>
            <w:proofErr w:type="spellStart"/>
            <w:r w:rsidRPr="00705948">
              <w:rPr>
                <w:rStyle w:val="fontstyle01"/>
                <w:rFonts w:ascii="Times New Roman" w:hAnsi="Times New Roman"/>
                <w:color w:val="auto"/>
                <w:sz w:val="26"/>
                <w:szCs w:val="26"/>
              </w:rPr>
              <w:t>khoản</w:t>
            </w:r>
            <w:proofErr w:type="spellEnd"/>
            <w:r w:rsidRPr="00705948">
              <w:rPr>
                <w:rStyle w:val="fontstyle01"/>
                <w:rFonts w:ascii="Times New Roman" w:hAnsi="Times New Roman"/>
                <w:color w:val="auto"/>
                <w:sz w:val="26"/>
                <w:szCs w:val="26"/>
              </w:rPr>
              <w:t xml:space="preserve"> 2 </w:t>
            </w:r>
            <w:proofErr w:type="spellStart"/>
            <w:r w:rsidRPr="00705948">
              <w:rPr>
                <w:rStyle w:val="fontstyle01"/>
                <w:rFonts w:ascii="Times New Roman" w:hAnsi="Times New Roman"/>
                <w:color w:val="auto"/>
                <w:sz w:val="26"/>
                <w:szCs w:val="26"/>
              </w:rPr>
              <w:t>Điều</w:t>
            </w:r>
            <w:proofErr w:type="spellEnd"/>
            <w:r w:rsidRPr="00705948">
              <w:rPr>
                <w:rStyle w:val="fontstyle01"/>
                <w:rFonts w:ascii="Times New Roman" w:hAnsi="Times New Roman"/>
                <w:color w:val="auto"/>
                <w:sz w:val="26"/>
                <w:szCs w:val="26"/>
              </w:rPr>
              <w:t xml:space="preserve"> 32 </w:t>
            </w:r>
            <w:proofErr w:type="spellStart"/>
            <w:r w:rsidRPr="00705948">
              <w:rPr>
                <w:rStyle w:val="fontstyle01"/>
                <w:rFonts w:ascii="Times New Roman" w:hAnsi="Times New Roman"/>
                <w:color w:val="auto"/>
                <w:sz w:val="26"/>
                <w:szCs w:val="26"/>
              </w:rPr>
              <w:t>Luật</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Thủ</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đô</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số</w:t>
            </w:r>
            <w:proofErr w:type="spellEnd"/>
            <w:r w:rsidRPr="00705948">
              <w:rPr>
                <w:rStyle w:val="fontstyle01"/>
                <w:rFonts w:ascii="Times New Roman" w:hAnsi="Times New Roman"/>
                <w:color w:val="auto"/>
                <w:sz w:val="26"/>
                <w:szCs w:val="26"/>
              </w:rPr>
              <w:t xml:space="preserve"> 39/2024/QH15 </w:t>
            </w:r>
            <w:proofErr w:type="spellStart"/>
            <w:r w:rsidRPr="00705948">
              <w:rPr>
                <w:rStyle w:val="fontstyle01"/>
                <w:rFonts w:ascii="Times New Roman" w:hAnsi="Times New Roman"/>
                <w:color w:val="auto"/>
                <w:sz w:val="26"/>
                <w:szCs w:val="26"/>
              </w:rPr>
              <w:t>được</w:t>
            </w:r>
            <w:proofErr w:type="spellEnd"/>
            <w:r w:rsidRPr="00705948">
              <w:rPr>
                <w:rStyle w:val="fontstyle01"/>
                <w:rFonts w:ascii="Times New Roman" w:hAnsi="Times New Roman"/>
                <w:color w:val="auto"/>
                <w:sz w:val="26"/>
                <w:szCs w:val="26"/>
              </w:rPr>
              <w:t xml:space="preserve"> Quốc </w:t>
            </w:r>
            <w:proofErr w:type="spellStart"/>
            <w:r w:rsidRPr="00705948">
              <w:rPr>
                <w:rStyle w:val="fontstyle01"/>
                <w:rFonts w:ascii="Times New Roman" w:hAnsi="Times New Roman"/>
                <w:color w:val="auto"/>
                <w:sz w:val="26"/>
                <w:szCs w:val="26"/>
              </w:rPr>
              <w:t>hội</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khóa</w:t>
            </w:r>
            <w:proofErr w:type="spellEnd"/>
            <w:r w:rsidRPr="00705948">
              <w:rPr>
                <w:rStyle w:val="fontstyle01"/>
                <w:rFonts w:ascii="Times New Roman" w:hAnsi="Times New Roman"/>
                <w:color w:val="auto"/>
                <w:sz w:val="26"/>
                <w:szCs w:val="26"/>
              </w:rPr>
              <w:t xml:space="preserve"> XV </w:t>
            </w:r>
            <w:proofErr w:type="spellStart"/>
            <w:r w:rsidRPr="00705948">
              <w:rPr>
                <w:rStyle w:val="fontstyle01"/>
                <w:rFonts w:ascii="Times New Roman" w:hAnsi="Times New Roman"/>
                <w:color w:val="auto"/>
                <w:sz w:val="26"/>
                <w:szCs w:val="26"/>
              </w:rPr>
              <w:t>thông</w:t>
            </w:r>
            <w:proofErr w:type="spellEnd"/>
            <w:r w:rsidRPr="00705948">
              <w:rPr>
                <w:rStyle w:val="fontstyle01"/>
                <w:rFonts w:ascii="Times New Roman" w:hAnsi="Times New Roman"/>
                <w:color w:val="auto"/>
                <w:sz w:val="26"/>
                <w:szCs w:val="26"/>
              </w:rPr>
              <w:t xml:space="preserve"> qua </w:t>
            </w:r>
            <w:proofErr w:type="spellStart"/>
            <w:r w:rsidRPr="00705948">
              <w:rPr>
                <w:rStyle w:val="fontstyle01"/>
                <w:rFonts w:ascii="Times New Roman" w:hAnsi="Times New Roman"/>
                <w:color w:val="auto"/>
                <w:sz w:val="26"/>
                <w:szCs w:val="26"/>
              </w:rPr>
              <w:t>tại</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kỳ</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họp</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thứ</w:t>
            </w:r>
            <w:proofErr w:type="spellEnd"/>
            <w:r w:rsidRPr="00705948">
              <w:rPr>
                <w:rStyle w:val="fontstyle01"/>
                <w:rFonts w:ascii="Times New Roman" w:hAnsi="Times New Roman"/>
                <w:color w:val="auto"/>
                <w:sz w:val="26"/>
                <w:szCs w:val="26"/>
              </w:rPr>
              <w:t xml:space="preserve"> 7 </w:t>
            </w:r>
            <w:proofErr w:type="spellStart"/>
            <w:r w:rsidRPr="00705948">
              <w:rPr>
                <w:rStyle w:val="fontstyle01"/>
                <w:rFonts w:ascii="Times New Roman" w:hAnsi="Times New Roman"/>
                <w:color w:val="auto"/>
                <w:sz w:val="26"/>
                <w:szCs w:val="26"/>
              </w:rPr>
              <w:t>ngày</w:t>
            </w:r>
            <w:proofErr w:type="spellEnd"/>
            <w:r w:rsidRPr="00705948">
              <w:rPr>
                <w:rStyle w:val="fontstyle01"/>
                <w:rFonts w:ascii="Times New Roman" w:hAnsi="Times New Roman"/>
                <w:color w:val="auto"/>
                <w:sz w:val="26"/>
                <w:szCs w:val="26"/>
              </w:rPr>
              <w:t xml:space="preserve"> 28/6/2024, </w:t>
            </w:r>
            <w:proofErr w:type="spellStart"/>
            <w:r w:rsidRPr="00705948">
              <w:rPr>
                <w:rStyle w:val="fontstyle01"/>
                <w:rFonts w:ascii="Times New Roman" w:hAnsi="Times New Roman"/>
                <w:color w:val="auto"/>
                <w:sz w:val="26"/>
                <w:szCs w:val="26"/>
              </w:rPr>
              <w:t>có</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hiệu</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lực</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thi</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hành</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từ</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ngày</w:t>
            </w:r>
            <w:proofErr w:type="spellEnd"/>
            <w:r w:rsidRPr="00705948">
              <w:rPr>
                <w:rStyle w:val="fontstyle01"/>
                <w:rFonts w:ascii="Times New Roman" w:hAnsi="Times New Roman"/>
                <w:color w:val="auto"/>
                <w:sz w:val="26"/>
                <w:szCs w:val="26"/>
              </w:rPr>
              <w:t xml:space="preserve"> 01/01/2025</w:t>
            </w:r>
          </w:p>
        </w:tc>
        <w:tc>
          <w:tcPr>
            <w:tcW w:w="4678" w:type="dxa"/>
          </w:tcPr>
          <w:p w14:paraId="7794EC58" w14:textId="77777777" w:rsidR="00E72DAA" w:rsidRPr="00705948" w:rsidRDefault="003665D6" w:rsidP="00E72DAA">
            <w:pPr>
              <w:shd w:val="clear" w:color="auto" w:fill="FFFFFF"/>
              <w:spacing w:before="40" w:after="40" w:line="276" w:lineRule="auto"/>
              <w:ind w:firstLine="100"/>
              <w:jc w:val="both"/>
              <w:rPr>
                <w:rFonts w:ascii="Times New Roman" w:hAnsi="Times New Roman"/>
                <w:i/>
                <w:sz w:val="26"/>
                <w:szCs w:val="26"/>
                <w:lang w:val="vi-VN"/>
              </w:rPr>
            </w:pPr>
            <w:proofErr w:type="spellStart"/>
            <w:r w:rsidRPr="00705948">
              <w:rPr>
                <w:rFonts w:ascii="Times New Roman" w:hAnsi="Times New Roman"/>
                <w:b/>
                <w:sz w:val="26"/>
                <w:szCs w:val="26"/>
                <w:lang w:val="en-US"/>
              </w:rPr>
              <w:t>Khoản</w:t>
            </w:r>
            <w:proofErr w:type="spellEnd"/>
            <w:r w:rsidRPr="00705948">
              <w:rPr>
                <w:rFonts w:ascii="Times New Roman" w:hAnsi="Times New Roman"/>
                <w:b/>
                <w:sz w:val="26"/>
                <w:szCs w:val="26"/>
                <w:lang w:val="en-US"/>
              </w:rPr>
              <w:t xml:space="preserve"> 2 </w:t>
            </w:r>
            <w:proofErr w:type="spellStart"/>
            <w:r w:rsidR="00E03778" w:rsidRPr="00705948">
              <w:rPr>
                <w:rFonts w:ascii="Times New Roman" w:hAnsi="Times New Roman"/>
                <w:b/>
                <w:sz w:val="26"/>
                <w:szCs w:val="26"/>
                <w:lang w:val="en-US"/>
              </w:rPr>
              <w:t>Đ</w:t>
            </w:r>
            <w:r w:rsidRPr="00705948">
              <w:rPr>
                <w:rFonts w:ascii="Times New Roman" w:hAnsi="Times New Roman"/>
                <w:b/>
                <w:sz w:val="26"/>
                <w:szCs w:val="26"/>
                <w:lang w:val="en-US"/>
              </w:rPr>
              <w:t>iều</w:t>
            </w:r>
            <w:proofErr w:type="spellEnd"/>
            <w:r w:rsidRPr="00705948">
              <w:rPr>
                <w:rFonts w:ascii="Times New Roman" w:hAnsi="Times New Roman"/>
                <w:b/>
                <w:sz w:val="26"/>
                <w:szCs w:val="26"/>
                <w:lang w:val="en-US"/>
              </w:rPr>
              <w:t xml:space="preserve"> </w:t>
            </w:r>
            <w:r w:rsidR="00E72DAA" w:rsidRPr="00705948">
              <w:rPr>
                <w:rFonts w:ascii="Times New Roman" w:hAnsi="Times New Roman"/>
                <w:b/>
                <w:sz w:val="26"/>
                <w:szCs w:val="26"/>
                <w:lang w:val="en-US"/>
              </w:rPr>
              <w:t>4</w:t>
            </w:r>
            <w:r w:rsidRPr="00705948">
              <w:rPr>
                <w:rFonts w:ascii="Times New Roman" w:hAnsi="Times New Roman"/>
                <w:sz w:val="26"/>
                <w:szCs w:val="26"/>
                <w:lang w:val="en-US"/>
              </w:rPr>
              <w:t xml:space="preserve">, </w:t>
            </w:r>
            <w:proofErr w:type="spellStart"/>
            <w:r w:rsidRPr="00705948">
              <w:rPr>
                <w:rFonts w:ascii="Times New Roman" w:hAnsi="Times New Roman"/>
                <w:sz w:val="26"/>
                <w:szCs w:val="26"/>
                <w:lang w:val="en-US"/>
              </w:rPr>
              <w:t>nội</w:t>
            </w:r>
            <w:proofErr w:type="spellEnd"/>
            <w:r w:rsidRPr="00705948">
              <w:rPr>
                <w:rFonts w:ascii="Times New Roman" w:hAnsi="Times New Roman"/>
                <w:sz w:val="26"/>
                <w:szCs w:val="26"/>
                <w:lang w:val="en-US"/>
              </w:rPr>
              <w:t xml:space="preserve"> dung </w:t>
            </w:r>
            <w:proofErr w:type="spellStart"/>
            <w:r w:rsidRPr="00705948">
              <w:rPr>
                <w:rFonts w:ascii="Times New Roman" w:hAnsi="Times New Roman"/>
                <w:sz w:val="26"/>
                <w:szCs w:val="26"/>
                <w:lang w:val="en-US"/>
              </w:rPr>
              <w:t>và</w:t>
            </w:r>
            <w:proofErr w:type="spellEnd"/>
            <w:r w:rsidRPr="00705948">
              <w:rPr>
                <w:rFonts w:ascii="Times New Roman" w:hAnsi="Times New Roman"/>
                <w:sz w:val="26"/>
                <w:szCs w:val="26"/>
                <w:lang w:val="en-US"/>
              </w:rPr>
              <w:t xml:space="preserve"> </w:t>
            </w:r>
            <w:proofErr w:type="spellStart"/>
            <w:r w:rsidRPr="00705948">
              <w:rPr>
                <w:rFonts w:ascii="Times New Roman" w:hAnsi="Times New Roman"/>
                <w:sz w:val="26"/>
                <w:szCs w:val="26"/>
                <w:lang w:val="en-US"/>
              </w:rPr>
              <w:t>mức</w:t>
            </w:r>
            <w:proofErr w:type="spellEnd"/>
            <w:r w:rsidRPr="00705948">
              <w:rPr>
                <w:rFonts w:ascii="Times New Roman" w:hAnsi="Times New Roman"/>
                <w:sz w:val="26"/>
                <w:szCs w:val="26"/>
                <w:lang w:val="en-US"/>
              </w:rPr>
              <w:t xml:space="preserve"> </w:t>
            </w:r>
            <w:proofErr w:type="spellStart"/>
            <w:r w:rsidRPr="00705948">
              <w:rPr>
                <w:rFonts w:ascii="Times New Roman" w:hAnsi="Times New Roman"/>
                <w:sz w:val="26"/>
                <w:szCs w:val="26"/>
                <w:lang w:val="en-US"/>
              </w:rPr>
              <w:t>hỗ</w:t>
            </w:r>
            <w:proofErr w:type="spellEnd"/>
            <w:r w:rsidRPr="00705948">
              <w:rPr>
                <w:rFonts w:ascii="Times New Roman" w:hAnsi="Times New Roman"/>
                <w:sz w:val="26"/>
                <w:szCs w:val="26"/>
                <w:lang w:val="en-US"/>
              </w:rPr>
              <w:t xml:space="preserve"> </w:t>
            </w:r>
            <w:proofErr w:type="spellStart"/>
            <w:r w:rsidRPr="00705948">
              <w:rPr>
                <w:rFonts w:ascii="Times New Roman" w:hAnsi="Times New Roman"/>
                <w:sz w:val="26"/>
                <w:szCs w:val="26"/>
                <w:lang w:val="en-US"/>
              </w:rPr>
              <w:t>chợ</w:t>
            </w:r>
            <w:proofErr w:type="spellEnd"/>
            <w:r w:rsidRPr="00705948">
              <w:rPr>
                <w:rFonts w:ascii="Times New Roman" w:hAnsi="Times New Roman"/>
                <w:sz w:val="26"/>
                <w:szCs w:val="26"/>
                <w:lang w:val="en-US"/>
              </w:rPr>
              <w:t xml:space="preserve"> </w:t>
            </w:r>
            <w:proofErr w:type="spellStart"/>
            <w:r w:rsidRPr="00705948">
              <w:rPr>
                <w:rFonts w:ascii="Times New Roman" w:hAnsi="Times New Roman"/>
                <w:sz w:val="26"/>
                <w:szCs w:val="26"/>
                <w:lang w:val="en-US"/>
              </w:rPr>
              <w:t>của</w:t>
            </w:r>
            <w:proofErr w:type="spellEnd"/>
            <w:r w:rsidRPr="00705948">
              <w:rPr>
                <w:rFonts w:ascii="Times New Roman" w:hAnsi="Times New Roman"/>
                <w:sz w:val="26"/>
                <w:szCs w:val="26"/>
                <w:lang w:val="en-US"/>
              </w:rPr>
              <w:t xml:space="preserve"> </w:t>
            </w:r>
            <w:proofErr w:type="spellStart"/>
            <w:r w:rsidRPr="00705948">
              <w:rPr>
                <w:rFonts w:ascii="Times New Roman" w:hAnsi="Times New Roman"/>
                <w:sz w:val="26"/>
                <w:szCs w:val="26"/>
                <w:lang w:val="en-US"/>
              </w:rPr>
              <w:t>chính</w:t>
            </w:r>
            <w:proofErr w:type="spellEnd"/>
            <w:r w:rsidRPr="00705948">
              <w:rPr>
                <w:rFonts w:ascii="Times New Roman" w:hAnsi="Times New Roman"/>
                <w:sz w:val="26"/>
                <w:szCs w:val="26"/>
                <w:lang w:val="en-US"/>
              </w:rPr>
              <w:t xml:space="preserve"> </w:t>
            </w:r>
            <w:proofErr w:type="spellStart"/>
            <w:r w:rsidRPr="00705948">
              <w:rPr>
                <w:rFonts w:ascii="Times New Roman" w:hAnsi="Times New Roman"/>
                <w:sz w:val="26"/>
                <w:szCs w:val="26"/>
                <w:lang w:val="en-US"/>
              </w:rPr>
              <w:t>sách</w:t>
            </w:r>
            <w:proofErr w:type="spellEnd"/>
            <w:r w:rsidRPr="00705948">
              <w:rPr>
                <w:rFonts w:ascii="Times New Roman" w:hAnsi="Times New Roman"/>
                <w:sz w:val="26"/>
                <w:szCs w:val="26"/>
                <w:lang w:val="en-US"/>
              </w:rPr>
              <w:t xml:space="preserve"> </w:t>
            </w:r>
            <w:proofErr w:type="spellStart"/>
            <w:r w:rsidRPr="00705948">
              <w:rPr>
                <w:rFonts w:ascii="Times New Roman" w:hAnsi="Times New Roman"/>
                <w:sz w:val="26"/>
                <w:szCs w:val="26"/>
                <w:lang w:val="en-US"/>
              </w:rPr>
              <w:t>Đãi</w:t>
            </w:r>
            <w:proofErr w:type="spellEnd"/>
            <w:r w:rsidRPr="00705948">
              <w:rPr>
                <w:rFonts w:ascii="Times New Roman" w:hAnsi="Times New Roman"/>
                <w:sz w:val="26"/>
                <w:szCs w:val="26"/>
                <w:lang w:val="en-US"/>
              </w:rPr>
              <w:t xml:space="preserve"> </w:t>
            </w:r>
            <w:proofErr w:type="spellStart"/>
            <w:r w:rsidRPr="00705948">
              <w:rPr>
                <w:rFonts w:ascii="Times New Roman" w:hAnsi="Times New Roman"/>
                <w:sz w:val="26"/>
                <w:szCs w:val="26"/>
                <w:lang w:val="en-US"/>
              </w:rPr>
              <w:t>ngộ</w:t>
            </w:r>
            <w:proofErr w:type="spellEnd"/>
            <w:r w:rsidRPr="00705948">
              <w:rPr>
                <w:rFonts w:ascii="Times New Roman" w:hAnsi="Times New Roman"/>
                <w:sz w:val="26"/>
                <w:szCs w:val="26"/>
                <w:lang w:val="en-US"/>
              </w:rPr>
              <w:t xml:space="preserve"> </w:t>
            </w:r>
            <w:proofErr w:type="spellStart"/>
            <w:r w:rsidRPr="00705948">
              <w:rPr>
                <w:rFonts w:ascii="Times New Roman" w:hAnsi="Times New Roman"/>
                <w:sz w:val="26"/>
                <w:szCs w:val="26"/>
              </w:rPr>
              <w:t>đối</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với</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nghệ</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nhân</w:t>
            </w:r>
            <w:proofErr w:type="spellEnd"/>
            <w:r w:rsidRPr="00705948">
              <w:rPr>
                <w:rFonts w:ascii="Times New Roman" w:hAnsi="Times New Roman"/>
                <w:sz w:val="26"/>
                <w:szCs w:val="26"/>
              </w:rPr>
              <w:t>:</w:t>
            </w:r>
            <w:r w:rsidRPr="00705948">
              <w:rPr>
                <w:rFonts w:ascii="Times New Roman" w:hAnsi="Times New Roman"/>
                <w:sz w:val="26"/>
                <w:szCs w:val="26"/>
                <w:lang w:val="vi-VN"/>
              </w:rPr>
              <w:t xml:space="preserve"> </w:t>
            </w:r>
            <w:r w:rsidR="00E72DAA" w:rsidRPr="00705948">
              <w:rPr>
                <w:rFonts w:ascii="Times New Roman" w:hAnsi="Times New Roman"/>
                <w:i/>
                <w:sz w:val="26"/>
                <w:szCs w:val="26"/>
                <w:lang w:val="en-US"/>
              </w:rPr>
              <w:t xml:space="preserve">2.1. </w:t>
            </w:r>
            <w:r w:rsidR="00E72DAA" w:rsidRPr="00705948">
              <w:rPr>
                <w:rFonts w:ascii="Times New Roman" w:hAnsi="Times New Roman"/>
                <w:i/>
                <w:sz w:val="26"/>
                <w:szCs w:val="26"/>
                <w:lang w:val="vi-VN"/>
              </w:rPr>
              <w:t xml:space="preserve">Hỗ trợ một lần đối với </w:t>
            </w:r>
            <w:proofErr w:type="spellStart"/>
            <w:r w:rsidR="00E72DAA" w:rsidRPr="00705948">
              <w:rPr>
                <w:rFonts w:ascii="Times New Roman" w:hAnsi="Times New Roman"/>
                <w:i/>
                <w:sz w:val="26"/>
                <w:szCs w:val="26"/>
                <w:lang w:val="en-US"/>
              </w:rPr>
              <w:t>Nghệ</w:t>
            </w:r>
            <w:proofErr w:type="spellEnd"/>
            <w:r w:rsidR="00E72DAA" w:rsidRPr="00705948">
              <w:rPr>
                <w:rFonts w:ascii="Times New Roman" w:hAnsi="Times New Roman"/>
                <w:i/>
                <w:sz w:val="26"/>
                <w:szCs w:val="26"/>
                <w:lang w:val="en-US"/>
              </w:rPr>
              <w:t xml:space="preserve"> </w:t>
            </w:r>
            <w:proofErr w:type="spellStart"/>
            <w:r w:rsidR="00E72DAA" w:rsidRPr="00705948">
              <w:rPr>
                <w:rFonts w:ascii="Times New Roman" w:hAnsi="Times New Roman"/>
                <w:i/>
                <w:sz w:val="26"/>
                <w:szCs w:val="26"/>
                <w:lang w:val="en-US"/>
              </w:rPr>
              <w:t>nhân</w:t>
            </w:r>
            <w:proofErr w:type="spellEnd"/>
            <w:r w:rsidR="00E72DAA" w:rsidRPr="00705948">
              <w:rPr>
                <w:rFonts w:ascii="Times New Roman" w:hAnsi="Times New Roman"/>
                <w:i/>
                <w:sz w:val="26"/>
                <w:szCs w:val="26"/>
                <w:lang w:val="en-US"/>
              </w:rPr>
              <w:t xml:space="preserve"> </w:t>
            </w:r>
            <w:proofErr w:type="spellStart"/>
            <w:r w:rsidR="00E72DAA" w:rsidRPr="00705948">
              <w:rPr>
                <w:rFonts w:ascii="Times New Roman" w:hAnsi="Times New Roman"/>
                <w:i/>
                <w:sz w:val="26"/>
                <w:szCs w:val="26"/>
                <w:lang w:val="en-US"/>
              </w:rPr>
              <w:t>khi</w:t>
            </w:r>
            <w:proofErr w:type="spellEnd"/>
            <w:r w:rsidR="00E72DAA" w:rsidRPr="00705948">
              <w:rPr>
                <w:rFonts w:ascii="Times New Roman" w:hAnsi="Times New Roman"/>
                <w:i/>
                <w:sz w:val="26"/>
                <w:szCs w:val="26"/>
                <w:lang w:val="en-US"/>
              </w:rPr>
              <w:t xml:space="preserve"> </w:t>
            </w:r>
            <w:proofErr w:type="spellStart"/>
            <w:r w:rsidR="00E72DAA" w:rsidRPr="00705948">
              <w:rPr>
                <w:rFonts w:ascii="Times New Roman" w:hAnsi="Times New Roman"/>
                <w:i/>
                <w:sz w:val="26"/>
                <w:szCs w:val="26"/>
                <w:lang w:val="en-US"/>
              </w:rPr>
              <w:t>đươc</w:t>
            </w:r>
            <w:proofErr w:type="spellEnd"/>
            <w:r w:rsidR="00E72DAA" w:rsidRPr="00705948">
              <w:rPr>
                <w:rFonts w:ascii="Times New Roman" w:hAnsi="Times New Roman"/>
                <w:i/>
                <w:sz w:val="26"/>
                <w:szCs w:val="26"/>
                <w:lang w:val="en-US"/>
              </w:rPr>
              <w:t xml:space="preserve"> </w:t>
            </w:r>
            <w:proofErr w:type="spellStart"/>
            <w:r w:rsidR="00E72DAA" w:rsidRPr="00705948">
              <w:rPr>
                <w:rFonts w:ascii="Times New Roman" w:hAnsi="Times New Roman"/>
                <w:i/>
                <w:sz w:val="26"/>
                <w:szCs w:val="26"/>
                <w:lang w:val="en-US"/>
              </w:rPr>
              <w:t>cấp</w:t>
            </w:r>
            <w:proofErr w:type="spellEnd"/>
            <w:r w:rsidR="00E72DAA" w:rsidRPr="00705948">
              <w:rPr>
                <w:rFonts w:ascii="Times New Roman" w:hAnsi="Times New Roman"/>
                <w:i/>
                <w:sz w:val="26"/>
                <w:szCs w:val="26"/>
                <w:lang w:val="en-US"/>
              </w:rPr>
              <w:t xml:space="preserve"> </w:t>
            </w:r>
            <w:proofErr w:type="spellStart"/>
            <w:r w:rsidR="00E72DAA" w:rsidRPr="00705948">
              <w:rPr>
                <w:rFonts w:ascii="Times New Roman" w:hAnsi="Times New Roman"/>
                <w:i/>
                <w:sz w:val="26"/>
                <w:szCs w:val="26"/>
                <w:lang w:val="en-US"/>
              </w:rPr>
              <w:t>thẩm</w:t>
            </w:r>
            <w:proofErr w:type="spellEnd"/>
            <w:r w:rsidR="00E72DAA" w:rsidRPr="00705948">
              <w:rPr>
                <w:rFonts w:ascii="Times New Roman" w:hAnsi="Times New Roman"/>
                <w:i/>
                <w:sz w:val="26"/>
                <w:szCs w:val="26"/>
                <w:lang w:val="en-US"/>
              </w:rPr>
              <w:t xml:space="preserve"> </w:t>
            </w:r>
            <w:proofErr w:type="spellStart"/>
            <w:r w:rsidR="00E72DAA" w:rsidRPr="00705948">
              <w:rPr>
                <w:rFonts w:ascii="Times New Roman" w:hAnsi="Times New Roman"/>
                <w:i/>
                <w:sz w:val="26"/>
                <w:szCs w:val="26"/>
                <w:lang w:val="en-US"/>
              </w:rPr>
              <w:t>quyền</w:t>
            </w:r>
            <w:proofErr w:type="spellEnd"/>
            <w:r w:rsidR="00E72DAA" w:rsidRPr="00705948">
              <w:rPr>
                <w:rFonts w:ascii="Times New Roman" w:hAnsi="Times New Roman"/>
                <w:i/>
                <w:sz w:val="26"/>
                <w:szCs w:val="26"/>
                <w:lang w:val="en-US"/>
              </w:rPr>
              <w:t xml:space="preserve"> </w:t>
            </w:r>
            <w:proofErr w:type="spellStart"/>
            <w:r w:rsidR="00E72DAA" w:rsidRPr="00705948">
              <w:rPr>
                <w:rFonts w:ascii="Times New Roman" w:hAnsi="Times New Roman"/>
                <w:i/>
                <w:sz w:val="26"/>
                <w:szCs w:val="26"/>
                <w:lang w:val="en-US"/>
              </w:rPr>
              <w:t>phong</w:t>
            </w:r>
            <w:proofErr w:type="spellEnd"/>
            <w:r w:rsidR="00E72DAA" w:rsidRPr="00705948">
              <w:rPr>
                <w:rFonts w:ascii="Times New Roman" w:hAnsi="Times New Roman"/>
                <w:i/>
                <w:sz w:val="26"/>
                <w:szCs w:val="26"/>
                <w:lang w:val="en-US"/>
              </w:rPr>
              <w:t xml:space="preserve"> </w:t>
            </w:r>
            <w:proofErr w:type="spellStart"/>
            <w:r w:rsidR="00E72DAA" w:rsidRPr="00705948">
              <w:rPr>
                <w:rFonts w:ascii="Times New Roman" w:hAnsi="Times New Roman"/>
                <w:i/>
                <w:sz w:val="26"/>
                <w:szCs w:val="26"/>
                <w:lang w:val="en-US"/>
              </w:rPr>
              <w:t>tặng</w:t>
            </w:r>
            <w:proofErr w:type="spellEnd"/>
            <w:r w:rsidR="00E72DAA" w:rsidRPr="00705948">
              <w:rPr>
                <w:rFonts w:ascii="Times New Roman" w:hAnsi="Times New Roman"/>
                <w:i/>
                <w:sz w:val="26"/>
                <w:szCs w:val="26"/>
                <w:lang w:val="en-US"/>
              </w:rPr>
              <w:t xml:space="preserve"> </w:t>
            </w:r>
            <w:proofErr w:type="spellStart"/>
            <w:r w:rsidR="00E72DAA" w:rsidRPr="00705948">
              <w:rPr>
                <w:rFonts w:ascii="Times New Roman" w:hAnsi="Times New Roman"/>
                <w:i/>
                <w:sz w:val="26"/>
                <w:szCs w:val="26"/>
                <w:lang w:val="en-US"/>
              </w:rPr>
              <w:t>danh</w:t>
            </w:r>
            <w:proofErr w:type="spellEnd"/>
            <w:r w:rsidR="00E72DAA" w:rsidRPr="00705948">
              <w:rPr>
                <w:rFonts w:ascii="Times New Roman" w:hAnsi="Times New Roman"/>
                <w:i/>
                <w:sz w:val="26"/>
                <w:szCs w:val="26"/>
                <w:lang w:val="en-US"/>
              </w:rPr>
              <w:t xml:space="preserve"> </w:t>
            </w:r>
            <w:proofErr w:type="spellStart"/>
            <w:r w:rsidR="00E72DAA" w:rsidRPr="00705948">
              <w:rPr>
                <w:rFonts w:ascii="Times New Roman" w:hAnsi="Times New Roman"/>
                <w:i/>
                <w:sz w:val="26"/>
                <w:szCs w:val="26"/>
                <w:lang w:val="en-US"/>
              </w:rPr>
              <w:t>hiệu</w:t>
            </w:r>
            <w:proofErr w:type="spellEnd"/>
            <w:r w:rsidR="00E72DAA" w:rsidRPr="00705948">
              <w:rPr>
                <w:rFonts w:ascii="Times New Roman" w:hAnsi="Times New Roman"/>
                <w:i/>
                <w:sz w:val="26"/>
                <w:szCs w:val="26"/>
                <w:lang w:val="en-US"/>
              </w:rPr>
              <w:t xml:space="preserve"> “</w:t>
            </w:r>
            <w:r w:rsidR="00E72DAA" w:rsidRPr="00705948">
              <w:rPr>
                <w:rFonts w:ascii="Times New Roman" w:hAnsi="Times New Roman"/>
                <w:i/>
                <w:sz w:val="26"/>
                <w:szCs w:val="26"/>
                <w:lang w:val="vi-VN"/>
              </w:rPr>
              <w:t>Nghệ nhân</w:t>
            </w:r>
            <w:r w:rsidR="00E72DAA" w:rsidRPr="00705948">
              <w:rPr>
                <w:rFonts w:ascii="Times New Roman" w:hAnsi="Times New Roman"/>
                <w:i/>
                <w:sz w:val="26"/>
                <w:szCs w:val="26"/>
                <w:lang w:val="en-US"/>
              </w:rPr>
              <w:t xml:space="preserve"> </w:t>
            </w:r>
            <w:proofErr w:type="spellStart"/>
            <w:r w:rsidR="00E72DAA" w:rsidRPr="00705948">
              <w:rPr>
                <w:rFonts w:ascii="Times New Roman" w:hAnsi="Times New Roman"/>
                <w:i/>
                <w:sz w:val="26"/>
                <w:szCs w:val="26"/>
                <w:lang w:val="en-US"/>
              </w:rPr>
              <w:t>nhân</w:t>
            </w:r>
            <w:proofErr w:type="spellEnd"/>
            <w:r w:rsidR="00E72DAA" w:rsidRPr="00705948">
              <w:rPr>
                <w:rFonts w:ascii="Times New Roman" w:hAnsi="Times New Roman"/>
                <w:i/>
                <w:sz w:val="26"/>
                <w:szCs w:val="26"/>
                <w:lang w:val="en-US"/>
              </w:rPr>
              <w:t xml:space="preserve"> </w:t>
            </w:r>
            <w:proofErr w:type="spellStart"/>
            <w:r w:rsidR="00E72DAA" w:rsidRPr="00705948">
              <w:rPr>
                <w:rFonts w:ascii="Times New Roman" w:hAnsi="Times New Roman"/>
                <w:i/>
                <w:sz w:val="26"/>
                <w:szCs w:val="26"/>
                <w:lang w:val="en-US"/>
              </w:rPr>
              <w:t>dân</w:t>
            </w:r>
            <w:proofErr w:type="spellEnd"/>
            <w:r w:rsidR="00E72DAA" w:rsidRPr="00705948">
              <w:rPr>
                <w:rFonts w:ascii="Times New Roman" w:hAnsi="Times New Roman"/>
                <w:i/>
                <w:sz w:val="26"/>
                <w:szCs w:val="26"/>
                <w:lang w:val="en-US"/>
              </w:rPr>
              <w:t>”, “</w:t>
            </w:r>
            <w:proofErr w:type="spellStart"/>
            <w:r w:rsidR="00E72DAA" w:rsidRPr="00705948">
              <w:rPr>
                <w:rFonts w:ascii="Times New Roman" w:hAnsi="Times New Roman"/>
                <w:i/>
                <w:sz w:val="26"/>
                <w:szCs w:val="26"/>
                <w:lang w:val="en-US"/>
              </w:rPr>
              <w:t>Nghệ</w:t>
            </w:r>
            <w:proofErr w:type="spellEnd"/>
            <w:r w:rsidR="00E72DAA" w:rsidRPr="00705948">
              <w:rPr>
                <w:rFonts w:ascii="Times New Roman" w:hAnsi="Times New Roman"/>
                <w:i/>
                <w:sz w:val="26"/>
                <w:szCs w:val="26"/>
                <w:lang w:val="en-US"/>
              </w:rPr>
              <w:t xml:space="preserve"> </w:t>
            </w:r>
            <w:proofErr w:type="spellStart"/>
            <w:r w:rsidR="00E72DAA" w:rsidRPr="00705948">
              <w:rPr>
                <w:rFonts w:ascii="Times New Roman" w:hAnsi="Times New Roman"/>
                <w:i/>
                <w:sz w:val="26"/>
                <w:szCs w:val="26"/>
                <w:lang w:val="en-US"/>
              </w:rPr>
              <w:t>nhân</w:t>
            </w:r>
            <w:proofErr w:type="spellEnd"/>
            <w:r w:rsidR="00E72DAA" w:rsidRPr="00705948">
              <w:rPr>
                <w:rFonts w:ascii="Times New Roman" w:hAnsi="Times New Roman"/>
                <w:i/>
                <w:sz w:val="26"/>
                <w:szCs w:val="26"/>
                <w:lang w:val="en-US"/>
              </w:rPr>
              <w:t xml:space="preserve"> </w:t>
            </w:r>
            <w:proofErr w:type="spellStart"/>
            <w:r w:rsidR="00E72DAA" w:rsidRPr="00705948">
              <w:rPr>
                <w:rFonts w:ascii="Times New Roman" w:hAnsi="Times New Roman"/>
                <w:i/>
                <w:sz w:val="26"/>
                <w:szCs w:val="26"/>
                <w:lang w:val="en-US"/>
              </w:rPr>
              <w:t>Ưu</w:t>
            </w:r>
            <w:proofErr w:type="spellEnd"/>
            <w:r w:rsidR="00E72DAA" w:rsidRPr="00705948">
              <w:rPr>
                <w:rFonts w:ascii="Times New Roman" w:hAnsi="Times New Roman"/>
                <w:i/>
                <w:sz w:val="26"/>
                <w:szCs w:val="26"/>
                <w:lang w:val="en-US"/>
              </w:rPr>
              <w:t xml:space="preserve"> </w:t>
            </w:r>
            <w:proofErr w:type="spellStart"/>
            <w:r w:rsidR="00E72DAA" w:rsidRPr="00705948">
              <w:rPr>
                <w:rFonts w:ascii="Times New Roman" w:hAnsi="Times New Roman"/>
                <w:i/>
                <w:sz w:val="26"/>
                <w:szCs w:val="26"/>
                <w:lang w:val="en-US"/>
              </w:rPr>
              <w:t>tú</w:t>
            </w:r>
            <w:proofErr w:type="spellEnd"/>
            <w:r w:rsidR="00E72DAA" w:rsidRPr="00705948">
              <w:rPr>
                <w:rFonts w:ascii="Times New Roman" w:hAnsi="Times New Roman"/>
                <w:i/>
                <w:sz w:val="26"/>
                <w:szCs w:val="26"/>
                <w:lang w:val="en-US"/>
              </w:rPr>
              <w:t>”, “</w:t>
            </w:r>
            <w:proofErr w:type="spellStart"/>
            <w:r w:rsidR="00E72DAA" w:rsidRPr="00705948">
              <w:rPr>
                <w:rFonts w:ascii="Times New Roman" w:hAnsi="Times New Roman"/>
                <w:i/>
                <w:sz w:val="26"/>
                <w:szCs w:val="26"/>
                <w:lang w:val="en-US"/>
              </w:rPr>
              <w:t>Nghệ</w:t>
            </w:r>
            <w:proofErr w:type="spellEnd"/>
            <w:r w:rsidR="00E72DAA" w:rsidRPr="00705948">
              <w:rPr>
                <w:rFonts w:ascii="Times New Roman" w:hAnsi="Times New Roman"/>
                <w:i/>
                <w:sz w:val="26"/>
                <w:szCs w:val="26"/>
                <w:lang w:val="en-US"/>
              </w:rPr>
              <w:t xml:space="preserve"> </w:t>
            </w:r>
            <w:proofErr w:type="spellStart"/>
            <w:r w:rsidR="00E72DAA" w:rsidRPr="00705948">
              <w:rPr>
                <w:rFonts w:ascii="Times New Roman" w:hAnsi="Times New Roman"/>
                <w:i/>
                <w:sz w:val="26"/>
                <w:szCs w:val="26"/>
                <w:lang w:val="en-US"/>
              </w:rPr>
              <w:t>nhân</w:t>
            </w:r>
            <w:proofErr w:type="spellEnd"/>
            <w:r w:rsidR="00E72DAA" w:rsidRPr="00705948">
              <w:rPr>
                <w:rFonts w:ascii="Times New Roman" w:hAnsi="Times New Roman"/>
                <w:i/>
                <w:sz w:val="26"/>
                <w:szCs w:val="26"/>
                <w:lang w:val="en-US"/>
              </w:rPr>
              <w:t xml:space="preserve"> Hà Nội”.</w:t>
            </w:r>
          </w:p>
          <w:p w14:paraId="273BE9B3" w14:textId="77777777" w:rsidR="00E72DAA" w:rsidRPr="00705948" w:rsidRDefault="00E72DAA" w:rsidP="00E72DAA">
            <w:pPr>
              <w:shd w:val="clear" w:color="auto" w:fill="FFFFFF"/>
              <w:spacing w:before="40" w:after="40" w:line="276" w:lineRule="auto"/>
              <w:ind w:firstLine="100"/>
              <w:jc w:val="both"/>
              <w:rPr>
                <w:rFonts w:ascii="Times New Roman" w:hAnsi="Times New Roman"/>
                <w:sz w:val="26"/>
                <w:szCs w:val="26"/>
                <w:lang w:val="vi-VN"/>
              </w:rPr>
            </w:pPr>
            <w:r w:rsidRPr="00705948">
              <w:rPr>
                <w:rFonts w:ascii="Times New Roman" w:hAnsi="Times New Roman"/>
                <w:sz w:val="26"/>
                <w:szCs w:val="26"/>
                <w:lang w:val="vi-VN"/>
              </w:rPr>
              <w:t xml:space="preserve">a) </w:t>
            </w:r>
            <w:r w:rsidRPr="00326AE1">
              <w:rPr>
                <w:rFonts w:ascii="Times New Roman" w:hAnsi="Times New Roman"/>
                <w:sz w:val="26"/>
                <w:szCs w:val="26"/>
                <w:lang w:val="vi-VN"/>
              </w:rPr>
              <w:t>Nghệ nhân Nhân dân:</w:t>
            </w:r>
            <w:r w:rsidRPr="00705948">
              <w:rPr>
                <w:rFonts w:ascii="Times New Roman" w:hAnsi="Times New Roman"/>
                <w:sz w:val="26"/>
                <w:szCs w:val="26"/>
                <w:lang w:val="vi-VN"/>
              </w:rPr>
              <w:t xml:space="preserve"> 40.000.000</w:t>
            </w:r>
            <w:r w:rsidRPr="00326AE1">
              <w:rPr>
                <w:rFonts w:ascii="Times New Roman" w:hAnsi="Times New Roman"/>
                <w:sz w:val="26"/>
                <w:szCs w:val="26"/>
                <w:lang w:val="vi-VN"/>
              </w:rPr>
              <w:t xml:space="preserve"> </w:t>
            </w:r>
            <w:r w:rsidRPr="00705948">
              <w:rPr>
                <w:rFonts w:ascii="Times New Roman" w:hAnsi="Times New Roman"/>
                <w:sz w:val="26"/>
                <w:szCs w:val="26"/>
                <w:lang w:val="vi-VN"/>
              </w:rPr>
              <w:t>đ</w:t>
            </w:r>
            <w:r w:rsidRPr="00326AE1">
              <w:rPr>
                <w:rFonts w:ascii="Times New Roman" w:hAnsi="Times New Roman"/>
                <w:sz w:val="26"/>
                <w:szCs w:val="26"/>
                <w:lang w:val="vi-VN"/>
              </w:rPr>
              <w:t>ồng</w:t>
            </w:r>
            <w:r w:rsidRPr="00705948">
              <w:rPr>
                <w:rFonts w:ascii="Times New Roman" w:hAnsi="Times New Roman"/>
                <w:sz w:val="26"/>
                <w:szCs w:val="26"/>
                <w:lang w:val="vi-VN"/>
              </w:rPr>
              <w:t xml:space="preserve"> (Bốn mươi triệu đồng)/người.</w:t>
            </w:r>
          </w:p>
          <w:p w14:paraId="40814A13" w14:textId="77777777" w:rsidR="00E72DAA" w:rsidRPr="00705948" w:rsidRDefault="00E72DAA" w:rsidP="00E72DAA">
            <w:pPr>
              <w:shd w:val="clear" w:color="auto" w:fill="FFFFFF"/>
              <w:spacing w:before="40" w:after="40" w:line="276" w:lineRule="auto"/>
              <w:ind w:firstLine="100"/>
              <w:jc w:val="both"/>
              <w:rPr>
                <w:rFonts w:ascii="Times New Roman" w:hAnsi="Times New Roman"/>
                <w:sz w:val="26"/>
                <w:szCs w:val="26"/>
                <w:lang w:val="vi-VN"/>
              </w:rPr>
            </w:pPr>
            <w:r w:rsidRPr="00705948">
              <w:rPr>
                <w:rFonts w:ascii="Times New Roman" w:hAnsi="Times New Roman"/>
                <w:sz w:val="26"/>
                <w:szCs w:val="26"/>
                <w:lang w:val="vi-VN"/>
              </w:rPr>
              <w:t xml:space="preserve">b) </w:t>
            </w:r>
            <w:r w:rsidRPr="00326AE1">
              <w:rPr>
                <w:rFonts w:ascii="Times New Roman" w:hAnsi="Times New Roman"/>
                <w:sz w:val="26"/>
                <w:szCs w:val="26"/>
                <w:lang w:val="vi-VN"/>
              </w:rPr>
              <w:t>Nghệ nhân ưu tú:</w:t>
            </w:r>
            <w:r w:rsidRPr="00705948">
              <w:rPr>
                <w:rFonts w:ascii="Times New Roman" w:hAnsi="Times New Roman"/>
                <w:sz w:val="26"/>
                <w:szCs w:val="26"/>
                <w:lang w:val="vi-VN"/>
              </w:rPr>
              <w:t xml:space="preserve"> 30.000.000</w:t>
            </w:r>
            <w:r w:rsidRPr="00326AE1">
              <w:rPr>
                <w:rFonts w:ascii="Times New Roman" w:hAnsi="Times New Roman"/>
                <w:sz w:val="26"/>
                <w:szCs w:val="26"/>
                <w:lang w:val="vi-VN"/>
              </w:rPr>
              <w:t xml:space="preserve"> </w:t>
            </w:r>
            <w:r w:rsidRPr="00705948">
              <w:rPr>
                <w:rFonts w:ascii="Times New Roman" w:hAnsi="Times New Roman"/>
                <w:sz w:val="26"/>
                <w:szCs w:val="26"/>
                <w:lang w:val="vi-VN"/>
              </w:rPr>
              <w:t>đ</w:t>
            </w:r>
            <w:r w:rsidRPr="00326AE1">
              <w:rPr>
                <w:rFonts w:ascii="Times New Roman" w:hAnsi="Times New Roman"/>
                <w:sz w:val="26"/>
                <w:szCs w:val="26"/>
                <w:lang w:val="vi-VN"/>
              </w:rPr>
              <w:t>ồng</w:t>
            </w:r>
            <w:r w:rsidRPr="00705948">
              <w:rPr>
                <w:rFonts w:ascii="Times New Roman" w:hAnsi="Times New Roman"/>
                <w:sz w:val="26"/>
                <w:szCs w:val="26"/>
                <w:lang w:val="vi-VN"/>
              </w:rPr>
              <w:t xml:space="preserve"> (Ba mươi triệu đồng)/người.</w:t>
            </w:r>
          </w:p>
          <w:p w14:paraId="3B0390C5" w14:textId="77777777" w:rsidR="00E72DAA" w:rsidRPr="00705948" w:rsidRDefault="00E72DAA" w:rsidP="00E72DAA">
            <w:pPr>
              <w:shd w:val="clear" w:color="auto" w:fill="FFFFFF"/>
              <w:spacing w:before="40" w:after="40" w:line="276" w:lineRule="auto"/>
              <w:ind w:firstLine="100"/>
              <w:jc w:val="both"/>
              <w:rPr>
                <w:rFonts w:ascii="Times New Roman" w:hAnsi="Times New Roman"/>
                <w:sz w:val="26"/>
                <w:szCs w:val="26"/>
                <w:lang w:val="vi-VN"/>
              </w:rPr>
            </w:pPr>
            <w:r w:rsidRPr="00705948">
              <w:rPr>
                <w:rFonts w:ascii="Times New Roman" w:hAnsi="Times New Roman"/>
                <w:sz w:val="26"/>
                <w:szCs w:val="26"/>
                <w:lang w:val="vi-VN"/>
              </w:rPr>
              <w:t xml:space="preserve">c) </w:t>
            </w:r>
            <w:r w:rsidRPr="00326AE1">
              <w:rPr>
                <w:rFonts w:ascii="Times New Roman" w:hAnsi="Times New Roman"/>
                <w:sz w:val="26"/>
                <w:szCs w:val="26"/>
                <w:lang w:val="vi-VN"/>
              </w:rPr>
              <w:t>Nghệ nhân Hà Nội:</w:t>
            </w:r>
            <w:r w:rsidRPr="00705948">
              <w:rPr>
                <w:rFonts w:ascii="Times New Roman" w:hAnsi="Times New Roman"/>
                <w:sz w:val="26"/>
                <w:szCs w:val="26"/>
                <w:lang w:val="vi-VN"/>
              </w:rPr>
              <w:t xml:space="preserve"> 20.000.000</w:t>
            </w:r>
            <w:r w:rsidRPr="00326AE1">
              <w:rPr>
                <w:rFonts w:ascii="Times New Roman" w:hAnsi="Times New Roman"/>
                <w:sz w:val="26"/>
                <w:szCs w:val="26"/>
                <w:lang w:val="vi-VN"/>
              </w:rPr>
              <w:t xml:space="preserve"> </w:t>
            </w:r>
            <w:r w:rsidRPr="00705948">
              <w:rPr>
                <w:rFonts w:ascii="Times New Roman" w:hAnsi="Times New Roman"/>
                <w:sz w:val="26"/>
                <w:szCs w:val="26"/>
                <w:lang w:val="vi-VN"/>
              </w:rPr>
              <w:t>đ</w:t>
            </w:r>
            <w:r w:rsidRPr="00326AE1">
              <w:rPr>
                <w:rFonts w:ascii="Times New Roman" w:hAnsi="Times New Roman"/>
                <w:sz w:val="26"/>
                <w:szCs w:val="26"/>
                <w:lang w:val="vi-VN"/>
              </w:rPr>
              <w:t>ồng</w:t>
            </w:r>
            <w:r w:rsidRPr="00705948">
              <w:rPr>
                <w:rFonts w:ascii="Times New Roman" w:hAnsi="Times New Roman"/>
                <w:sz w:val="26"/>
                <w:szCs w:val="26"/>
                <w:lang w:val="vi-VN"/>
              </w:rPr>
              <w:t xml:space="preserve"> (Hai mươi triệu đồng)/người.</w:t>
            </w:r>
          </w:p>
          <w:p w14:paraId="12D5B58D" w14:textId="77777777" w:rsidR="00E72DAA" w:rsidRPr="00326AE1" w:rsidRDefault="00E72DAA" w:rsidP="00E72DAA">
            <w:pPr>
              <w:pBdr>
                <w:top w:val="nil"/>
                <w:left w:val="nil"/>
                <w:bottom w:val="nil"/>
                <w:right w:val="nil"/>
                <w:between w:val="nil"/>
              </w:pBdr>
              <w:shd w:val="clear" w:color="auto" w:fill="FFFFFF"/>
              <w:spacing w:before="40" w:after="40" w:line="276" w:lineRule="auto"/>
              <w:ind w:firstLine="100"/>
              <w:jc w:val="both"/>
              <w:rPr>
                <w:rFonts w:ascii="Times New Roman" w:hAnsi="Times New Roman"/>
                <w:i/>
                <w:sz w:val="26"/>
                <w:szCs w:val="26"/>
                <w:lang w:val="vi-VN"/>
              </w:rPr>
            </w:pPr>
            <w:r w:rsidRPr="00326AE1">
              <w:rPr>
                <w:rFonts w:ascii="Times New Roman" w:hAnsi="Times New Roman"/>
                <w:i/>
                <w:sz w:val="26"/>
                <w:szCs w:val="26"/>
                <w:lang w:val="vi-VN"/>
              </w:rPr>
              <w:t>2.2. Hỗ trợ Nghệ nhân truyền dậy nghề và người tham gia thực hành, học nghề theo chương trình kế hoạch của cấp thẩm quyền tổ chức.</w:t>
            </w:r>
          </w:p>
          <w:p w14:paraId="2BA2AFDA" w14:textId="77777777" w:rsidR="00E72DAA" w:rsidRPr="00326AE1" w:rsidRDefault="00E72DAA" w:rsidP="00E72DAA">
            <w:pPr>
              <w:pBdr>
                <w:top w:val="nil"/>
                <w:left w:val="nil"/>
                <w:bottom w:val="nil"/>
                <w:right w:val="nil"/>
                <w:between w:val="nil"/>
              </w:pBdr>
              <w:shd w:val="clear" w:color="auto" w:fill="FFFFFF"/>
              <w:spacing w:before="40" w:after="40" w:line="276" w:lineRule="auto"/>
              <w:ind w:firstLine="100"/>
              <w:jc w:val="both"/>
              <w:rPr>
                <w:rStyle w:val="fontstyle01"/>
                <w:rFonts w:ascii="Times New Roman" w:hAnsi="Times New Roman"/>
                <w:color w:val="auto"/>
                <w:sz w:val="26"/>
                <w:szCs w:val="26"/>
                <w:lang w:val="vi-VN"/>
              </w:rPr>
            </w:pPr>
            <w:r w:rsidRPr="00326AE1">
              <w:rPr>
                <w:rStyle w:val="fontstyle01"/>
                <w:rFonts w:ascii="Times New Roman" w:hAnsi="Times New Roman"/>
                <w:color w:val="auto"/>
                <w:sz w:val="26"/>
                <w:szCs w:val="26"/>
                <w:lang w:val="vi-VN"/>
              </w:rPr>
              <w:t>- Bồi dưỡng Nghệ Nhân nhân dân truyền dậy: 500.000 đồng (năm trăm nghìn đồng)/người/buổi.</w:t>
            </w:r>
          </w:p>
          <w:p w14:paraId="1B40F891" w14:textId="77777777" w:rsidR="00E72DAA" w:rsidRPr="00326AE1" w:rsidRDefault="00E72DAA" w:rsidP="00E72DAA">
            <w:pPr>
              <w:pBdr>
                <w:top w:val="nil"/>
                <w:left w:val="nil"/>
                <w:bottom w:val="nil"/>
                <w:right w:val="nil"/>
                <w:between w:val="nil"/>
              </w:pBdr>
              <w:shd w:val="clear" w:color="auto" w:fill="FFFFFF"/>
              <w:spacing w:before="40" w:after="40" w:line="276" w:lineRule="auto"/>
              <w:ind w:firstLine="100"/>
              <w:jc w:val="both"/>
              <w:rPr>
                <w:rStyle w:val="fontstyle01"/>
                <w:rFonts w:ascii="Times New Roman" w:hAnsi="Times New Roman"/>
                <w:color w:val="auto"/>
                <w:sz w:val="26"/>
                <w:szCs w:val="26"/>
                <w:lang w:val="vi-VN"/>
              </w:rPr>
            </w:pPr>
            <w:r w:rsidRPr="00326AE1">
              <w:rPr>
                <w:rStyle w:val="fontstyle01"/>
                <w:rFonts w:ascii="Times New Roman" w:hAnsi="Times New Roman"/>
                <w:color w:val="auto"/>
                <w:sz w:val="26"/>
                <w:szCs w:val="26"/>
                <w:lang w:val="vi-VN"/>
              </w:rPr>
              <w:t>- Bồi dưỡng Nghệ nhân Ưu tú, Nghệ nhân Hà Nội truyền dậy: 300.000 đồng (Ba trăm nghìn đồng)/người/buổi.</w:t>
            </w:r>
          </w:p>
          <w:p w14:paraId="268C9943" w14:textId="77777777" w:rsidR="00E72DAA" w:rsidRPr="00326AE1" w:rsidRDefault="00E72DAA" w:rsidP="00E72DAA">
            <w:pPr>
              <w:pBdr>
                <w:top w:val="nil"/>
                <w:left w:val="nil"/>
                <w:bottom w:val="nil"/>
                <w:right w:val="nil"/>
                <w:between w:val="nil"/>
              </w:pBdr>
              <w:shd w:val="clear" w:color="auto" w:fill="FFFFFF"/>
              <w:spacing w:before="40" w:after="40" w:line="276" w:lineRule="auto"/>
              <w:ind w:firstLine="100"/>
              <w:jc w:val="both"/>
              <w:rPr>
                <w:rStyle w:val="fontstyle01"/>
                <w:rFonts w:ascii="Times New Roman" w:hAnsi="Times New Roman"/>
                <w:color w:val="auto"/>
                <w:lang w:val="vi-VN"/>
              </w:rPr>
            </w:pPr>
            <w:r w:rsidRPr="00326AE1">
              <w:rPr>
                <w:rStyle w:val="fontstyle01"/>
                <w:rFonts w:ascii="Times New Roman" w:hAnsi="Times New Roman"/>
                <w:color w:val="auto"/>
                <w:sz w:val="26"/>
                <w:szCs w:val="26"/>
                <w:lang w:val="vi-VN"/>
              </w:rPr>
              <w:t>Nước uống cho Nghệ nhân truyền dậy và người tham gia thực hành, học nghề 50.000 đồng (năm mươi nghìn đồng)/người/buổi</w:t>
            </w:r>
            <w:r w:rsidRPr="00326AE1">
              <w:rPr>
                <w:rStyle w:val="fontstyle01"/>
                <w:rFonts w:ascii="Times New Roman" w:hAnsi="Times New Roman"/>
                <w:color w:val="auto"/>
                <w:lang w:val="vi-VN"/>
              </w:rPr>
              <w:t>.</w:t>
            </w:r>
          </w:p>
          <w:p w14:paraId="7AE056DC" w14:textId="77777777" w:rsidR="00C96197" w:rsidRPr="00705948" w:rsidRDefault="00C96197" w:rsidP="003665D6">
            <w:pPr>
              <w:shd w:val="clear" w:color="auto" w:fill="FFFFFF"/>
              <w:spacing w:before="40" w:after="40" w:line="288" w:lineRule="auto"/>
              <w:ind w:firstLine="32"/>
              <w:jc w:val="both"/>
              <w:rPr>
                <w:rFonts w:ascii="Times New Roman" w:hAnsi="Times New Roman"/>
                <w:sz w:val="26"/>
                <w:szCs w:val="26"/>
                <w:lang w:val="vi-VN"/>
              </w:rPr>
            </w:pPr>
          </w:p>
        </w:tc>
        <w:tc>
          <w:tcPr>
            <w:tcW w:w="5387" w:type="dxa"/>
          </w:tcPr>
          <w:p w14:paraId="0B71269E" w14:textId="77777777" w:rsidR="003665D6" w:rsidRPr="00705948" w:rsidRDefault="003665D6" w:rsidP="00C153DA">
            <w:pPr>
              <w:pStyle w:val="ThngthngWeb"/>
              <w:shd w:val="clear" w:color="auto" w:fill="FFFFFF"/>
              <w:spacing w:after="0" w:line="240" w:lineRule="auto"/>
              <w:ind w:hanging="136"/>
              <w:jc w:val="both"/>
              <w:rPr>
                <w:spacing w:val="-6"/>
                <w:sz w:val="26"/>
                <w:szCs w:val="26"/>
                <w:lang w:val="vi-VN"/>
              </w:rPr>
            </w:pPr>
          </w:p>
          <w:p w14:paraId="0EE33612" w14:textId="77777777" w:rsidR="004835B9" w:rsidRPr="00326AE1" w:rsidRDefault="004835B9" w:rsidP="008057B2">
            <w:pPr>
              <w:pBdr>
                <w:top w:val="nil"/>
                <w:left w:val="nil"/>
                <w:bottom w:val="nil"/>
                <w:right w:val="nil"/>
                <w:between w:val="nil"/>
              </w:pBdr>
              <w:shd w:val="clear" w:color="auto" w:fill="FFFFFF"/>
              <w:spacing w:before="120" w:after="120" w:line="264" w:lineRule="auto"/>
              <w:jc w:val="both"/>
              <w:rPr>
                <w:rStyle w:val="fontstyle01"/>
                <w:rFonts w:ascii="Times New Roman" w:hAnsi="Times New Roman"/>
                <w:color w:val="auto"/>
                <w:sz w:val="26"/>
                <w:szCs w:val="26"/>
                <w:lang w:val="vi-VN"/>
              </w:rPr>
            </w:pPr>
            <w:r w:rsidRPr="00326AE1">
              <w:rPr>
                <w:rStyle w:val="fontstyle01"/>
                <w:rFonts w:ascii="Times New Roman" w:hAnsi="Times New Roman"/>
                <w:color w:val="auto"/>
                <w:sz w:val="26"/>
                <w:szCs w:val="26"/>
                <w:lang w:val="vi-VN"/>
              </w:rPr>
              <w:t>Điểm g, khoản 2 Điều 32 Luật Thủ đô số 39/2024/QH15 được Quốc hội khóa XV thông qua tại kỳ họp thứ 7 ngày 28/6/2024, có hiệu lực thi hành từ ngày 01/01/2025</w:t>
            </w:r>
          </w:p>
          <w:p w14:paraId="3D9E0CA2" w14:textId="77777777" w:rsidR="00903A21" w:rsidRPr="00326AE1" w:rsidRDefault="00903A21" w:rsidP="008057B2">
            <w:pPr>
              <w:pBdr>
                <w:top w:val="nil"/>
                <w:left w:val="nil"/>
                <w:bottom w:val="nil"/>
                <w:right w:val="nil"/>
                <w:between w:val="nil"/>
              </w:pBdr>
              <w:shd w:val="clear" w:color="auto" w:fill="FFFFFF"/>
              <w:spacing w:before="120" w:after="120" w:line="264" w:lineRule="auto"/>
              <w:jc w:val="both"/>
              <w:rPr>
                <w:rFonts w:ascii="Times New Roman" w:hAnsi="Times New Roman"/>
                <w:spacing w:val="-4"/>
                <w:sz w:val="26"/>
                <w:szCs w:val="26"/>
                <w:lang w:val="vi-VN"/>
              </w:rPr>
            </w:pPr>
            <w:r w:rsidRPr="00326AE1">
              <w:rPr>
                <w:rFonts w:ascii="Times New Roman" w:hAnsi="Times New Roman"/>
                <w:spacing w:val="-4"/>
                <w:sz w:val="26"/>
                <w:szCs w:val="26"/>
                <w:lang w:val="vi-VN"/>
              </w:rPr>
              <w:t>H</w:t>
            </w:r>
            <w:r w:rsidR="008057B2" w:rsidRPr="00326AE1">
              <w:rPr>
                <w:rFonts w:ascii="Times New Roman" w:hAnsi="Times New Roman"/>
                <w:spacing w:val="-4"/>
                <w:sz w:val="26"/>
                <w:szCs w:val="26"/>
                <w:lang w:val="vi-VN"/>
              </w:rPr>
              <w:t>iện nay trên địa bàn Thành phố có 337 làng nghề, nghề truyền thống, làng nghề truyền thống được UBND Thành phố công nhận thuộc 06 nhám ngành nghề;</w:t>
            </w:r>
            <w:r w:rsidR="008057B2" w:rsidRPr="00705948">
              <w:rPr>
                <w:rFonts w:ascii="Times New Roman" w:hAnsi="Times New Roman"/>
                <w:sz w:val="26"/>
                <w:szCs w:val="26"/>
                <w:lang w:val="vi-VN"/>
              </w:rPr>
              <w:t xml:space="preserve"> các làng nghề đã và đang góp phần tích </w:t>
            </w:r>
            <w:r w:rsidR="008057B2" w:rsidRPr="00705948">
              <w:rPr>
                <w:rFonts w:ascii="Times New Roman" w:hAnsi="Times New Roman"/>
                <w:spacing w:val="-4"/>
                <w:sz w:val="26"/>
                <w:szCs w:val="26"/>
                <w:lang w:val="vi-VN"/>
              </w:rPr>
              <w:t>cực chuyển dịch cơ cấu, phát triển kinh tế nông thôn, tạo công ăn việc làm, tăng thu nhập cho lao động tại các địa phương, tạo tiền đề thực hiện thành công chương trình mỗi xã, một sản phẩm (OCOP) và xây dựng nông thôn mới trên địa bàn Thành phố Hà Nội</w:t>
            </w:r>
            <w:r w:rsidR="008057B2" w:rsidRPr="00326AE1">
              <w:rPr>
                <w:rFonts w:ascii="Times New Roman" w:hAnsi="Times New Roman"/>
                <w:spacing w:val="-4"/>
                <w:sz w:val="26"/>
                <w:szCs w:val="26"/>
                <w:lang w:val="vi-VN"/>
              </w:rPr>
              <w:t>. Trong đó các nghệ nhân đóng vai trò là lòng cốt để duy trì và Phát triển các làng nghề</w:t>
            </w:r>
            <w:r w:rsidRPr="00326AE1">
              <w:rPr>
                <w:rFonts w:ascii="Times New Roman" w:hAnsi="Times New Roman"/>
                <w:spacing w:val="-4"/>
                <w:sz w:val="26"/>
                <w:szCs w:val="26"/>
                <w:lang w:val="vi-VN"/>
              </w:rPr>
              <w:t xml:space="preserve">. </w:t>
            </w:r>
          </w:p>
          <w:p w14:paraId="73577040" w14:textId="77777777" w:rsidR="00C96197" w:rsidRPr="00326AE1" w:rsidRDefault="00903A21" w:rsidP="00903A21">
            <w:pPr>
              <w:pBdr>
                <w:top w:val="nil"/>
                <w:left w:val="nil"/>
                <w:bottom w:val="nil"/>
                <w:right w:val="nil"/>
                <w:between w:val="nil"/>
              </w:pBdr>
              <w:shd w:val="clear" w:color="auto" w:fill="FFFFFF"/>
              <w:spacing w:before="120" w:after="120" w:line="264" w:lineRule="auto"/>
              <w:jc w:val="both"/>
              <w:rPr>
                <w:rFonts w:ascii="Times New Roman" w:hAnsi="Times New Roman"/>
                <w:sz w:val="26"/>
                <w:szCs w:val="26"/>
                <w:lang w:val="vi-VN"/>
              </w:rPr>
            </w:pPr>
            <w:r w:rsidRPr="00326AE1">
              <w:rPr>
                <w:rFonts w:ascii="Times New Roman" w:hAnsi="Times New Roman"/>
                <w:spacing w:val="-4"/>
                <w:sz w:val="26"/>
                <w:szCs w:val="26"/>
                <w:lang w:val="vi-VN"/>
              </w:rPr>
              <w:t xml:space="preserve">Trong khi đó Nghị định 43/2024/NĐ-CP ngày 19/12/2024 của chính phủ mới quy định Quy định chi tiết về xét tặng danh hiệu “”Nghệ nhân nhân dân, Nghệ nhân Ưu tú” như chưa quy định mới đãi ngộ cho các nghệ nhân Hà Nội, trong khi đó </w:t>
            </w:r>
            <w:r w:rsidR="008057B2" w:rsidRPr="00326AE1">
              <w:rPr>
                <w:rFonts w:ascii="Times New Roman" w:hAnsi="Times New Roman"/>
                <w:sz w:val="26"/>
                <w:szCs w:val="26"/>
                <w:lang w:val="vi-VN"/>
              </w:rPr>
              <w:t>h</w:t>
            </w:r>
            <w:r w:rsidR="003665D6" w:rsidRPr="00326AE1">
              <w:rPr>
                <w:rFonts w:ascii="Times New Roman" w:hAnsi="Times New Roman"/>
                <w:sz w:val="26"/>
                <w:szCs w:val="26"/>
                <w:lang w:val="vi-VN"/>
              </w:rPr>
              <w:t xml:space="preserve">iện nay </w:t>
            </w:r>
            <w:r w:rsidR="008057B2" w:rsidRPr="00326AE1">
              <w:rPr>
                <w:rFonts w:ascii="Times New Roman" w:hAnsi="Times New Roman"/>
                <w:sz w:val="26"/>
                <w:szCs w:val="26"/>
                <w:lang w:val="vi-VN"/>
              </w:rPr>
              <w:t xml:space="preserve">Thành phố </w:t>
            </w:r>
            <w:r w:rsidR="003665D6" w:rsidRPr="00326AE1">
              <w:rPr>
                <w:rFonts w:ascii="Times New Roman" w:hAnsi="Times New Roman"/>
                <w:sz w:val="26"/>
                <w:szCs w:val="26"/>
                <w:lang w:val="vi-VN"/>
              </w:rPr>
              <w:t xml:space="preserve">chưa quy </w:t>
            </w:r>
            <w:r w:rsidR="008057B2" w:rsidRPr="00326AE1">
              <w:rPr>
                <w:rFonts w:ascii="Times New Roman" w:hAnsi="Times New Roman"/>
                <w:sz w:val="26"/>
                <w:szCs w:val="26"/>
                <w:lang w:val="vi-VN"/>
              </w:rPr>
              <w:t xml:space="preserve">mức đã ngộ </w:t>
            </w:r>
            <w:r w:rsidR="003665D6" w:rsidRPr="00326AE1">
              <w:rPr>
                <w:rFonts w:ascii="Times New Roman" w:hAnsi="Times New Roman"/>
                <w:sz w:val="26"/>
                <w:szCs w:val="26"/>
                <w:lang w:val="vi-VN"/>
              </w:rPr>
              <w:t xml:space="preserve">đối với các nghệ nhân khi được nhà nước công nhận nghệ nhân nhân dân, nghệ nhân ưu tú và Nghệ nhân Hà </w:t>
            </w:r>
            <w:r w:rsidR="008057B2" w:rsidRPr="00326AE1">
              <w:rPr>
                <w:rFonts w:ascii="Times New Roman" w:hAnsi="Times New Roman"/>
                <w:sz w:val="26"/>
                <w:szCs w:val="26"/>
                <w:lang w:val="vi-VN"/>
              </w:rPr>
              <w:t xml:space="preserve">trong lĩnh vực thủ công mỹ nghệ, trong khi đó tại Phụ lục 2 </w:t>
            </w:r>
            <w:r w:rsidR="003665D6" w:rsidRPr="00326AE1">
              <w:rPr>
                <w:rFonts w:ascii="Times New Roman" w:hAnsi="Times New Roman"/>
                <w:sz w:val="26"/>
                <w:szCs w:val="26"/>
                <w:lang w:val="vi-VN"/>
              </w:rPr>
              <w:t xml:space="preserve">Nghị quyết số </w:t>
            </w:r>
            <w:r w:rsidR="008057B2" w:rsidRPr="00326AE1">
              <w:rPr>
                <w:rFonts w:ascii="Times New Roman" w:hAnsi="Times New Roman"/>
                <w:sz w:val="26"/>
                <w:szCs w:val="26"/>
                <w:lang w:val="vi-VN"/>
              </w:rPr>
              <w:t>23/2022/NQ-HĐND ngày 08/12/2022, HĐND thành phố đã ban hành chế độ đãi ngộ đối với nghệ nhân lĩnh vực văn hóa phi vật thể. Để đảm bảo công bằng đối với các nghệ nhân Sở Nông nghiệp và Môi trường đề nghị HĐND Thành phố ban hành quy định trên.</w:t>
            </w:r>
          </w:p>
        </w:tc>
      </w:tr>
      <w:tr w:rsidR="00705948" w:rsidRPr="00326AE1" w14:paraId="121F9D9A" w14:textId="77777777" w:rsidTr="00067CA1">
        <w:trPr>
          <w:jc w:val="center"/>
        </w:trPr>
        <w:tc>
          <w:tcPr>
            <w:tcW w:w="988" w:type="dxa"/>
            <w:vAlign w:val="center"/>
          </w:tcPr>
          <w:p w14:paraId="77FA76FE" w14:textId="77777777" w:rsidR="00E714F5" w:rsidRPr="00705948" w:rsidRDefault="00E72DAA" w:rsidP="00E03778">
            <w:pPr>
              <w:spacing w:before="60" w:after="60" w:line="252" w:lineRule="auto"/>
              <w:jc w:val="center"/>
              <w:rPr>
                <w:rFonts w:ascii="Times New Roman" w:hAnsi="Times New Roman"/>
                <w:bCs/>
                <w:sz w:val="26"/>
                <w:szCs w:val="26"/>
              </w:rPr>
            </w:pPr>
            <w:r w:rsidRPr="00705948">
              <w:rPr>
                <w:rFonts w:ascii="Times New Roman" w:hAnsi="Times New Roman"/>
                <w:bCs/>
                <w:sz w:val="26"/>
                <w:szCs w:val="26"/>
              </w:rPr>
              <w:t>5</w:t>
            </w:r>
          </w:p>
        </w:tc>
        <w:tc>
          <w:tcPr>
            <w:tcW w:w="4110" w:type="dxa"/>
          </w:tcPr>
          <w:p w14:paraId="5EB3F179" w14:textId="77777777" w:rsidR="00E714F5" w:rsidRPr="00705948" w:rsidRDefault="00E714F5" w:rsidP="00E03778">
            <w:pPr>
              <w:spacing w:before="60" w:after="60" w:line="252" w:lineRule="auto"/>
              <w:jc w:val="both"/>
              <w:rPr>
                <w:rStyle w:val="fontstyle01"/>
                <w:rFonts w:ascii="Times New Roman" w:hAnsi="Times New Roman"/>
                <w:color w:val="auto"/>
                <w:sz w:val="26"/>
                <w:szCs w:val="26"/>
              </w:rPr>
            </w:pPr>
            <w:proofErr w:type="spellStart"/>
            <w:r w:rsidRPr="00705948">
              <w:rPr>
                <w:rStyle w:val="fontstyle01"/>
                <w:rFonts w:ascii="Times New Roman" w:hAnsi="Times New Roman"/>
                <w:color w:val="auto"/>
                <w:sz w:val="26"/>
                <w:szCs w:val="26"/>
              </w:rPr>
              <w:t>Điểm</w:t>
            </w:r>
            <w:proofErr w:type="spellEnd"/>
            <w:r w:rsidRPr="00705948">
              <w:rPr>
                <w:rStyle w:val="fontstyle01"/>
                <w:rFonts w:ascii="Times New Roman" w:hAnsi="Times New Roman"/>
                <w:color w:val="auto"/>
                <w:sz w:val="26"/>
                <w:szCs w:val="26"/>
              </w:rPr>
              <w:t xml:space="preserve"> g, </w:t>
            </w:r>
            <w:proofErr w:type="spellStart"/>
            <w:r w:rsidRPr="00705948">
              <w:rPr>
                <w:rStyle w:val="fontstyle01"/>
                <w:rFonts w:ascii="Times New Roman" w:hAnsi="Times New Roman"/>
                <w:color w:val="auto"/>
                <w:sz w:val="26"/>
                <w:szCs w:val="26"/>
              </w:rPr>
              <w:t>khoản</w:t>
            </w:r>
            <w:proofErr w:type="spellEnd"/>
            <w:r w:rsidRPr="00705948">
              <w:rPr>
                <w:rStyle w:val="fontstyle01"/>
                <w:rFonts w:ascii="Times New Roman" w:hAnsi="Times New Roman"/>
                <w:color w:val="auto"/>
                <w:sz w:val="26"/>
                <w:szCs w:val="26"/>
              </w:rPr>
              <w:t xml:space="preserve"> 2 </w:t>
            </w:r>
            <w:proofErr w:type="spellStart"/>
            <w:r w:rsidRPr="00705948">
              <w:rPr>
                <w:rStyle w:val="fontstyle01"/>
                <w:rFonts w:ascii="Times New Roman" w:hAnsi="Times New Roman"/>
                <w:color w:val="auto"/>
                <w:sz w:val="26"/>
                <w:szCs w:val="26"/>
              </w:rPr>
              <w:t>Điều</w:t>
            </w:r>
            <w:proofErr w:type="spellEnd"/>
            <w:r w:rsidRPr="00705948">
              <w:rPr>
                <w:rStyle w:val="fontstyle01"/>
                <w:rFonts w:ascii="Times New Roman" w:hAnsi="Times New Roman"/>
                <w:color w:val="auto"/>
                <w:sz w:val="26"/>
                <w:szCs w:val="26"/>
              </w:rPr>
              <w:t xml:space="preserve"> 32 </w:t>
            </w:r>
            <w:proofErr w:type="spellStart"/>
            <w:r w:rsidRPr="00705948">
              <w:rPr>
                <w:rStyle w:val="fontstyle01"/>
                <w:rFonts w:ascii="Times New Roman" w:hAnsi="Times New Roman"/>
                <w:color w:val="auto"/>
                <w:sz w:val="26"/>
                <w:szCs w:val="26"/>
              </w:rPr>
              <w:t>Luật</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Thủ</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đô</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số</w:t>
            </w:r>
            <w:proofErr w:type="spellEnd"/>
            <w:r w:rsidRPr="00705948">
              <w:rPr>
                <w:rStyle w:val="fontstyle01"/>
                <w:rFonts w:ascii="Times New Roman" w:hAnsi="Times New Roman"/>
                <w:color w:val="auto"/>
                <w:sz w:val="26"/>
                <w:szCs w:val="26"/>
              </w:rPr>
              <w:t xml:space="preserve"> 39/2024/QH15 </w:t>
            </w:r>
            <w:proofErr w:type="spellStart"/>
            <w:r w:rsidRPr="00705948">
              <w:rPr>
                <w:rStyle w:val="fontstyle01"/>
                <w:rFonts w:ascii="Times New Roman" w:hAnsi="Times New Roman"/>
                <w:color w:val="auto"/>
                <w:sz w:val="26"/>
                <w:szCs w:val="26"/>
              </w:rPr>
              <w:t>được</w:t>
            </w:r>
            <w:proofErr w:type="spellEnd"/>
            <w:r w:rsidRPr="00705948">
              <w:rPr>
                <w:rStyle w:val="fontstyle01"/>
                <w:rFonts w:ascii="Times New Roman" w:hAnsi="Times New Roman"/>
                <w:color w:val="auto"/>
                <w:sz w:val="26"/>
                <w:szCs w:val="26"/>
              </w:rPr>
              <w:t xml:space="preserve"> Quốc </w:t>
            </w:r>
            <w:proofErr w:type="spellStart"/>
            <w:r w:rsidRPr="00705948">
              <w:rPr>
                <w:rStyle w:val="fontstyle01"/>
                <w:rFonts w:ascii="Times New Roman" w:hAnsi="Times New Roman"/>
                <w:color w:val="auto"/>
                <w:sz w:val="26"/>
                <w:szCs w:val="26"/>
              </w:rPr>
              <w:t>hội</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khóa</w:t>
            </w:r>
            <w:proofErr w:type="spellEnd"/>
            <w:r w:rsidRPr="00705948">
              <w:rPr>
                <w:rStyle w:val="fontstyle01"/>
                <w:rFonts w:ascii="Times New Roman" w:hAnsi="Times New Roman"/>
                <w:color w:val="auto"/>
                <w:sz w:val="26"/>
                <w:szCs w:val="26"/>
              </w:rPr>
              <w:t xml:space="preserve"> XV </w:t>
            </w:r>
            <w:proofErr w:type="spellStart"/>
            <w:r w:rsidRPr="00705948">
              <w:rPr>
                <w:rStyle w:val="fontstyle01"/>
                <w:rFonts w:ascii="Times New Roman" w:hAnsi="Times New Roman"/>
                <w:color w:val="auto"/>
                <w:sz w:val="26"/>
                <w:szCs w:val="26"/>
              </w:rPr>
              <w:t>thông</w:t>
            </w:r>
            <w:proofErr w:type="spellEnd"/>
            <w:r w:rsidRPr="00705948">
              <w:rPr>
                <w:rStyle w:val="fontstyle01"/>
                <w:rFonts w:ascii="Times New Roman" w:hAnsi="Times New Roman"/>
                <w:color w:val="auto"/>
                <w:sz w:val="26"/>
                <w:szCs w:val="26"/>
              </w:rPr>
              <w:t xml:space="preserve"> qua </w:t>
            </w:r>
            <w:proofErr w:type="spellStart"/>
            <w:r w:rsidRPr="00705948">
              <w:rPr>
                <w:rStyle w:val="fontstyle01"/>
                <w:rFonts w:ascii="Times New Roman" w:hAnsi="Times New Roman"/>
                <w:color w:val="auto"/>
                <w:sz w:val="26"/>
                <w:szCs w:val="26"/>
              </w:rPr>
              <w:t>tại</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kỳ</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họp</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thứ</w:t>
            </w:r>
            <w:proofErr w:type="spellEnd"/>
            <w:r w:rsidRPr="00705948">
              <w:rPr>
                <w:rStyle w:val="fontstyle01"/>
                <w:rFonts w:ascii="Times New Roman" w:hAnsi="Times New Roman"/>
                <w:color w:val="auto"/>
                <w:sz w:val="26"/>
                <w:szCs w:val="26"/>
              </w:rPr>
              <w:t xml:space="preserve"> 7 </w:t>
            </w:r>
            <w:proofErr w:type="spellStart"/>
            <w:r w:rsidRPr="00705948">
              <w:rPr>
                <w:rStyle w:val="fontstyle01"/>
                <w:rFonts w:ascii="Times New Roman" w:hAnsi="Times New Roman"/>
                <w:color w:val="auto"/>
                <w:sz w:val="26"/>
                <w:szCs w:val="26"/>
              </w:rPr>
              <w:t>ngày</w:t>
            </w:r>
            <w:proofErr w:type="spellEnd"/>
            <w:r w:rsidRPr="00705948">
              <w:rPr>
                <w:rStyle w:val="fontstyle01"/>
                <w:rFonts w:ascii="Times New Roman" w:hAnsi="Times New Roman"/>
                <w:color w:val="auto"/>
                <w:sz w:val="26"/>
                <w:szCs w:val="26"/>
              </w:rPr>
              <w:t xml:space="preserve"> 28/6/2024, </w:t>
            </w:r>
            <w:proofErr w:type="spellStart"/>
            <w:r w:rsidRPr="00705948">
              <w:rPr>
                <w:rStyle w:val="fontstyle01"/>
                <w:rFonts w:ascii="Times New Roman" w:hAnsi="Times New Roman"/>
                <w:color w:val="auto"/>
                <w:sz w:val="26"/>
                <w:szCs w:val="26"/>
              </w:rPr>
              <w:t>có</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hiệu</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lực</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thi</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hành</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từ</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ngày</w:t>
            </w:r>
            <w:proofErr w:type="spellEnd"/>
            <w:r w:rsidRPr="00705948">
              <w:rPr>
                <w:rStyle w:val="fontstyle01"/>
                <w:rFonts w:ascii="Times New Roman" w:hAnsi="Times New Roman"/>
                <w:color w:val="auto"/>
                <w:sz w:val="26"/>
                <w:szCs w:val="26"/>
              </w:rPr>
              <w:t xml:space="preserve"> 01/01/2025</w:t>
            </w:r>
          </w:p>
        </w:tc>
        <w:tc>
          <w:tcPr>
            <w:tcW w:w="4678" w:type="dxa"/>
          </w:tcPr>
          <w:p w14:paraId="38438AE5" w14:textId="77777777" w:rsidR="00966586" w:rsidRPr="00705948" w:rsidRDefault="00DB2A22" w:rsidP="00966586">
            <w:pPr>
              <w:pBdr>
                <w:top w:val="nil"/>
                <w:left w:val="nil"/>
                <w:bottom w:val="nil"/>
                <w:right w:val="nil"/>
                <w:between w:val="nil"/>
              </w:pBdr>
              <w:shd w:val="clear" w:color="auto" w:fill="FFFFFF"/>
              <w:spacing w:before="40" w:after="40" w:line="288" w:lineRule="auto"/>
              <w:jc w:val="both"/>
              <w:rPr>
                <w:rFonts w:ascii="Times New Roman" w:hAnsi="Times New Roman"/>
                <w:sz w:val="26"/>
                <w:szCs w:val="26"/>
                <w:lang w:val="vi-VN"/>
              </w:rPr>
            </w:pPr>
            <w:proofErr w:type="spellStart"/>
            <w:r w:rsidRPr="00705948">
              <w:rPr>
                <w:rFonts w:ascii="Times New Roman" w:hAnsi="Times New Roman"/>
                <w:sz w:val="26"/>
                <w:szCs w:val="26"/>
                <w:lang w:val="en-US"/>
              </w:rPr>
              <w:t>Khoản</w:t>
            </w:r>
            <w:proofErr w:type="spellEnd"/>
            <w:r w:rsidRPr="00705948">
              <w:rPr>
                <w:rFonts w:ascii="Times New Roman" w:hAnsi="Times New Roman"/>
                <w:sz w:val="26"/>
                <w:szCs w:val="26"/>
                <w:lang w:val="en-US"/>
              </w:rPr>
              <w:t xml:space="preserve"> 2 </w:t>
            </w:r>
            <w:proofErr w:type="spellStart"/>
            <w:r w:rsidRPr="00705948">
              <w:rPr>
                <w:rFonts w:ascii="Times New Roman" w:hAnsi="Times New Roman"/>
                <w:sz w:val="26"/>
                <w:szCs w:val="26"/>
                <w:lang w:val="en-US"/>
              </w:rPr>
              <w:t>Điều</w:t>
            </w:r>
            <w:proofErr w:type="spellEnd"/>
            <w:r w:rsidRPr="00705948">
              <w:rPr>
                <w:rFonts w:ascii="Times New Roman" w:hAnsi="Times New Roman"/>
                <w:sz w:val="26"/>
                <w:szCs w:val="26"/>
                <w:lang w:val="en-US"/>
              </w:rPr>
              <w:t xml:space="preserve"> </w:t>
            </w:r>
            <w:r w:rsidR="00E72DAA" w:rsidRPr="00705948">
              <w:rPr>
                <w:rFonts w:ascii="Times New Roman" w:hAnsi="Times New Roman"/>
                <w:sz w:val="26"/>
                <w:szCs w:val="26"/>
                <w:lang w:val="en-US"/>
              </w:rPr>
              <w:t>5</w:t>
            </w:r>
            <w:r w:rsidRPr="00705948">
              <w:rPr>
                <w:rFonts w:ascii="Times New Roman" w:hAnsi="Times New Roman"/>
                <w:sz w:val="26"/>
                <w:szCs w:val="26"/>
                <w:lang w:val="en-US"/>
              </w:rPr>
              <w:t xml:space="preserve">, </w:t>
            </w:r>
            <w:proofErr w:type="spellStart"/>
            <w:r w:rsidRPr="00705948">
              <w:rPr>
                <w:rFonts w:ascii="Times New Roman" w:hAnsi="Times New Roman"/>
                <w:sz w:val="26"/>
                <w:szCs w:val="26"/>
                <w:lang w:val="en-US"/>
              </w:rPr>
              <w:t>Nội</w:t>
            </w:r>
            <w:proofErr w:type="spellEnd"/>
            <w:r w:rsidRPr="00705948">
              <w:rPr>
                <w:rFonts w:ascii="Times New Roman" w:hAnsi="Times New Roman"/>
                <w:sz w:val="26"/>
                <w:szCs w:val="26"/>
                <w:lang w:val="en-US"/>
              </w:rPr>
              <w:t xml:space="preserve"> dung </w:t>
            </w:r>
            <w:proofErr w:type="spellStart"/>
            <w:r w:rsidRPr="00705948">
              <w:rPr>
                <w:rFonts w:ascii="Times New Roman" w:hAnsi="Times New Roman"/>
                <w:sz w:val="26"/>
                <w:szCs w:val="26"/>
                <w:lang w:val="en-US"/>
              </w:rPr>
              <w:t>và</w:t>
            </w:r>
            <w:proofErr w:type="spellEnd"/>
            <w:r w:rsidRPr="00705948">
              <w:rPr>
                <w:rFonts w:ascii="Times New Roman" w:hAnsi="Times New Roman"/>
                <w:sz w:val="26"/>
                <w:szCs w:val="26"/>
                <w:lang w:val="en-US"/>
              </w:rPr>
              <w:t xml:space="preserve"> </w:t>
            </w:r>
            <w:proofErr w:type="spellStart"/>
            <w:r w:rsidRPr="00705948">
              <w:rPr>
                <w:rFonts w:ascii="Times New Roman" w:hAnsi="Times New Roman"/>
                <w:sz w:val="26"/>
                <w:szCs w:val="26"/>
                <w:lang w:val="en-US"/>
              </w:rPr>
              <w:t>mức</w:t>
            </w:r>
            <w:proofErr w:type="spellEnd"/>
            <w:r w:rsidRPr="00705948">
              <w:rPr>
                <w:rFonts w:ascii="Times New Roman" w:hAnsi="Times New Roman"/>
                <w:sz w:val="26"/>
                <w:szCs w:val="26"/>
                <w:lang w:val="en-US"/>
              </w:rPr>
              <w:t xml:space="preserve"> </w:t>
            </w:r>
            <w:proofErr w:type="spellStart"/>
            <w:r w:rsidRPr="00705948">
              <w:rPr>
                <w:rFonts w:ascii="Times New Roman" w:hAnsi="Times New Roman"/>
                <w:sz w:val="26"/>
                <w:szCs w:val="26"/>
                <w:lang w:val="en-US"/>
              </w:rPr>
              <w:t>hỗ</w:t>
            </w:r>
            <w:proofErr w:type="spellEnd"/>
            <w:r w:rsidRPr="00705948">
              <w:rPr>
                <w:rFonts w:ascii="Times New Roman" w:hAnsi="Times New Roman"/>
                <w:sz w:val="26"/>
                <w:szCs w:val="26"/>
                <w:lang w:val="en-US"/>
              </w:rPr>
              <w:t xml:space="preserve"> </w:t>
            </w:r>
            <w:proofErr w:type="spellStart"/>
            <w:r w:rsidRPr="00705948">
              <w:rPr>
                <w:rFonts w:ascii="Times New Roman" w:hAnsi="Times New Roman"/>
                <w:sz w:val="26"/>
                <w:szCs w:val="26"/>
                <w:lang w:val="en-US"/>
              </w:rPr>
              <w:t>trợ</w:t>
            </w:r>
            <w:proofErr w:type="spellEnd"/>
            <w:r w:rsidRPr="00705948">
              <w:rPr>
                <w:rFonts w:ascii="Times New Roman" w:hAnsi="Times New Roman"/>
                <w:sz w:val="26"/>
                <w:szCs w:val="26"/>
                <w:lang w:val="en-US"/>
              </w:rPr>
              <w:t xml:space="preserve"> </w:t>
            </w:r>
            <w:r w:rsidR="00966586" w:rsidRPr="00705948">
              <w:rPr>
                <w:rFonts w:ascii="Times New Roman" w:hAnsi="Times New Roman"/>
                <w:spacing w:val="-8"/>
                <w:sz w:val="26"/>
                <w:szCs w:val="26"/>
                <w:lang w:val="vi-VN"/>
              </w:rPr>
              <w:t xml:space="preserve">Chính sách hỗ </w:t>
            </w:r>
            <w:proofErr w:type="gramStart"/>
            <w:r w:rsidR="00966586" w:rsidRPr="00705948">
              <w:rPr>
                <w:rFonts w:ascii="Times New Roman" w:hAnsi="Times New Roman"/>
                <w:spacing w:val="-8"/>
                <w:sz w:val="26"/>
                <w:szCs w:val="26"/>
                <w:lang w:val="vi-VN"/>
              </w:rPr>
              <w:t xml:space="preserve">trợ  </w:t>
            </w:r>
            <w:r w:rsidR="00966586" w:rsidRPr="00705948">
              <w:rPr>
                <w:rFonts w:ascii="Times New Roman" w:hAnsi="Times New Roman"/>
                <w:sz w:val="26"/>
                <w:szCs w:val="26"/>
                <w:lang w:val="vi-VN"/>
              </w:rPr>
              <w:t>kết</w:t>
            </w:r>
            <w:proofErr w:type="gramEnd"/>
            <w:r w:rsidR="00966586" w:rsidRPr="00705948">
              <w:rPr>
                <w:rFonts w:ascii="Times New Roman" w:hAnsi="Times New Roman"/>
                <w:sz w:val="26"/>
                <w:szCs w:val="26"/>
                <w:lang w:val="vi-VN"/>
              </w:rPr>
              <w:t xml:space="preserve"> nối vùng nguyên liệu và tìm kiếm thị trường cho làng nghề</w:t>
            </w:r>
          </w:p>
          <w:p w14:paraId="1234482A" w14:textId="77777777" w:rsidR="00E72DAA" w:rsidRPr="00326AE1" w:rsidRDefault="00E72DAA" w:rsidP="00E72DAA">
            <w:pPr>
              <w:shd w:val="clear" w:color="auto" w:fill="FFFFFF"/>
              <w:spacing w:before="40" w:after="40" w:line="276" w:lineRule="auto"/>
              <w:jc w:val="both"/>
              <w:rPr>
                <w:rFonts w:ascii="Times New Roman" w:hAnsi="Times New Roman"/>
                <w:sz w:val="26"/>
                <w:szCs w:val="26"/>
                <w:lang w:val="vi-VN"/>
              </w:rPr>
            </w:pPr>
            <w:r w:rsidRPr="00326AE1">
              <w:rPr>
                <w:rFonts w:ascii="Times New Roman" w:hAnsi="Times New Roman"/>
                <w:sz w:val="26"/>
                <w:szCs w:val="26"/>
                <w:lang w:val="vi-VN"/>
              </w:rPr>
              <w:t>a)  Nội dung hỗ trợ</w:t>
            </w:r>
          </w:p>
          <w:p w14:paraId="7AC125FB" w14:textId="77777777" w:rsidR="00E72DAA" w:rsidRPr="00326AE1" w:rsidRDefault="00E72DAA" w:rsidP="00E72DAA">
            <w:pPr>
              <w:shd w:val="clear" w:color="auto" w:fill="FFFFFF"/>
              <w:spacing w:before="40" w:after="40" w:line="276" w:lineRule="auto"/>
              <w:jc w:val="both"/>
              <w:rPr>
                <w:rFonts w:ascii="Times New Roman" w:hAnsi="Times New Roman"/>
                <w:sz w:val="26"/>
                <w:szCs w:val="26"/>
                <w:lang w:val="vi-VN"/>
              </w:rPr>
            </w:pPr>
            <w:r w:rsidRPr="00326AE1">
              <w:rPr>
                <w:rFonts w:ascii="Times New Roman" w:hAnsi="Times New Roman"/>
                <w:sz w:val="26"/>
                <w:szCs w:val="26"/>
                <w:lang w:val="vi-VN"/>
              </w:rPr>
              <w:t>- Chi phí đi lại, phụ cấp lưu trú, tiền thuê phòng nghỉ tại nơi đến công tác.</w:t>
            </w:r>
          </w:p>
          <w:p w14:paraId="5EDB0D43" w14:textId="77777777" w:rsidR="00E72DAA" w:rsidRPr="00326AE1" w:rsidRDefault="00E72DAA" w:rsidP="00E72DAA">
            <w:pPr>
              <w:shd w:val="clear" w:color="auto" w:fill="FFFFFF"/>
              <w:spacing w:before="40" w:after="40" w:line="276" w:lineRule="auto"/>
              <w:jc w:val="both"/>
              <w:rPr>
                <w:rFonts w:ascii="Times New Roman" w:hAnsi="Times New Roman"/>
                <w:sz w:val="26"/>
                <w:szCs w:val="26"/>
                <w:lang w:val="vi-VN"/>
              </w:rPr>
            </w:pPr>
            <w:r w:rsidRPr="00326AE1">
              <w:rPr>
                <w:rFonts w:ascii="Times New Roman" w:hAnsi="Times New Roman"/>
                <w:sz w:val="26"/>
                <w:szCs w:val="26"/>
                <w:lang w:val="vi-VN"/>
              </w:rPr>
              <w:t>- Chi phí tổ chức, hội nghị, hội thảo kết nối vùng nguyên liệu, tìm kiếm thị trường tại nơi đến.</w:t>
            </w:r>
          </w:p>
          <w:p w14:paraId="14989F94" w14:textId="77777777" w:rsidR="00E72DAA" w:rsidRPr="00326AE1" w:rsidRDefault="00E72DAA" w:rsidP="00E72DAA">
            <w:pPr>
              <w:shd w:val="clear" w:color="auto" w:fill="FFFFFF"/>
              <w:spacing w:before="40" w:after="40" w:line="276" w:lineRule="auto"/>
              <w:jc w:val="both"/>
              <w:rPr>
                <w:rFonts w:ascii="Times New Roman" w:hAnsi="Times New Roman"/>
                <w:sz w:val="26"/>
                <w:szCs w:val="26"/>
                <w:lang w:val="vi-VN"/>
              </w:rPr>
            </w:pPr>
            <w:r w:rsidRPr="00326AE1">
              <w:rPr>
                <w:rFonts w:ascii="Times New Roman" w:hAnsi="Times New Roman"/>
                <w:sz w:val="26"/>
                <w:szCs w:val="26"/>
                <w:lang w:val="vi-VN"/>
              </w:rPr>
              <w:t>b) Mức hỗ trợ</w:t>
            </w:r>
          </w:p>
          <w:p w14:paraId="3E2EBB3F" w14:textId="77777777" w:rsidR="00E714F5" w:rsidRPr="00326AE1" w:rsidRDefault="00E72DAA" w:rsidP="00E72DAA">
            <w:pPr>
              <w:shd w:val="clear" w:color="auto" w:fill="FFFFFF"/>
              <w:spacing w:before="40" w:after="40" w:line="276" w:lineRule="auto"/>
              <w:jc w:val="both"/>
              <w:rPr>
                <w:rFonts w:ascii="Times New Roman" w:hAnsi="Times New Roman"/>
                <w:sz w:val="26"/>
                <w:szCs w:val="26"/>
                <w:lang w:val="vi-VN"/>
              </w:rPr>
            </w:pPr>
            <w:r w:rsidRPr="00705948">
              <w:rPr>
                <w:rFonts w:ascii="Times New Roman" w:hAnsi="Times New Roman"/>
                <w:sz w:val="26"/>
                <w:szCs w:val="26"/>
                <w:lang w:val="vi-VN"/>
              </w:rPr>
              <w:t xml:space="preserve">Hỗ trợ 100% chi phí </w:t>
            </w:r>
            <w:r w:rsidRPr="00326AE1">
              <w:rPr>
                <w:rFonts w:ascii="Times New Roman" w:hAnsi="Times New Roman"/>
                <w:sz w:val="26"/>
                <w:szCs w:val="26"/>
                <w:lang w:val="vi-VN"/>
              </w:rPr>
              <w:t xml:space="preserve">cho các tổ chức, cá nhân tham gia đoàn công tác đi kết nối vùng nguyên liệu, tìm kiếm thị trường </w:t>
            </w:r>
            <w:r w:rsidRPr="00705948">
              <w:rPr>
                <w:rFonts w:ascii="Times New Roman" w:hAnsi="Times New Roman"/>
                <w:sz w:val="26"/>
                <w:szCs w:val="26"/>
                <w:lang w:val="vi-VN"/>
              </w:rPr>
              <w:t>theo quy định tại Phụ lục 03 Nghị quyết số 09/2017/NQ-HĐND ngày 05/12/2017; Điều 1, Nghị quyết số 05/2025/NQ-HĐND ngày 29/4/2025</w:t>
            </w:r>
            <w:r w:rsidRPr="00705948">
              <w:rPr>
                <w:rFonts w:ascii="Times New Roman" w:hAnsi="Times New Roman"/>
                <w:i/>
                <w:sz w:val="26"/>
                <w:szCs w:val="26"/>
                <w:lang w:val="vi-VN"/>
              </w:rPr>
              <w:t xml:space="preserve"> </w:t>
            </w:r>
            <w:r w:rsidRPr="00705948">
              <w:rPr>
                <w:rFonts w:ascii="Times New Roman" w:hAnsi="Times New Roman"/>
                <w:sz w:val="26"/>
                <w:szCs w:val="26"/>
                <w:lang w:val="vi-VN"/>
              </w:rPr>
              <w:t>của Hội đồng nhân dân Thành phố</w:t>
            </w:r>
            <w:r w:rsidRPr="00326AE1">
              <w:rPr>
                <w:rFonts w:ascii="Times New Roman" w:hAnsi="Times New Roman"/>
                <w:sz w:val="26"/>
                <w:szCs w:val="26"/>
                <w:lang w:val="vi-VN"/>
              </w:rPr>
              <w:t>.</w:t>
            </w:r>
          </w:p>
        </w:tc>
        <w:tc>
          <w:tcPr>
            <w:tcW w:w="5387" w:type="dxa"/>
          </w:tcPr>
          <w:p w14:paraId="4B44F306" w14:textId="77777777" w:rsidR="005864F4" w:rsidRPr="00326AE1" w:rsidRDefault="005864F4" w:rsidP="005864F4">
            <w:pPr>
              <w:pBdr>
                <w:top w:val="nil"/>
                <w:left w:val="nil"/>
                <w:bottom w:val="nil"/>
                <w:right w:val="nil"/>
                <w:between w:val="nil"/>
              </w:pBdr>
              <w:shd w:val="clear" w:color="auto" w:fill="FFFFFF"/>
              <w:spacing w:before="120" w:after="120" w:line="264" w:lineRule="auto"/>
              <w:jc w:val="both"/>
              <w:rPr>
                <w:rStyle w:val="fontstyle01"/>
                <w:rFonts w:ascii="Times New Roman" w:hAnsi="Times New Roman"/>
                <w:color w:val="auto"/>
                <w:sz w:val="26"/>
                <w:szCs w:val="26"/>
                <w:lang w:val="vi-VN"/>
              </w:rPr>
            </w:pPr>
            <w:r w:rsidRPr="00326AE1">
              <w:rPr>
                <w:rStyle w:val="fontstyle01"/>
                <w:rFonts w:ascii="Times New Roman" w:hAnsi="Times New Roman"/>
                <w:color w:val="auto"/>
                <w:sz w:val="26"/>
                <w:szCs w:val="26"/>
                <w:lang w:val="vi-VN"/>
              </w:rPr>
              <w:t>Điểm g, khoản 2 Điều 32 Luật Thủ đô số 39/2024/QH15 được Quốc hội khóa XV thông qua tại kỳ họp thứ 7 ngày 28/6/2024, có hiệu lực thi hành từ ngày 01/01/2025</w:t>
            </w:r>
          </w:p>
          <w:p w14:paraId="21D2287F" w14:textId="66876C8B" w:rsidR="00DB2A22" w:rsidRPr="00326AE1" w:rsidRDefault="00DB2A22" w:rsidP="00DB2A22">
            <w:pPr>
              <w:pBdr>
                <w:top w:val="nil"/>
                <w:left w:val="nil"/>
                <w:bottom w:val="nil"/>
                <w:right w:val="nil"/>
                <w:between w:val="nil"/>
              </w:pBdr>
              <w:shd w:val="clear" w:color="auto" w:fill="FFFFFF"/>
              <w:spacing w:before="120" w:after="120" w:line="264" w:lineRule="auto"/>
              <w:jc w:val="both"/>
              <w:rPr>
                <w:rFonts w:ascii="Times New Roman" w:hAnsi="Times New Roman"/>
                <w:spacing w:val="-4"/>
                <w:sz w:val="26"/>
                <w:szCs w:val="26"/>
                <w:lang w:val="vi-VN"/>
              </w:rPr>
            </w:pPr>
            <w:r w:rsidRPr="00326AE1">
              <w:rPr>
                <w:rFonts w:ascii="Times New Roman" w:hAnsi="Times New Roman"/>
                <w:spacing w:val="-4"/>
                <w:sz w:val="26"/>
                <w:szCs w:val="26"/>
                <w:lang w:val="vi-VN"/>
              </w:rPr>
              <w:t>Hiện nay trên địa bàn Thành phố có 337 làng nghề, nghề truyền thống, làng nghề truyền thống được UBND Thành phố công nhận thuộc 06 nhám ngành nghề;</w:t>
            </w:r>
            <w:r w:rsidRPr="00705948">
              <w:rPr>
                <w:rFonts w:ascii="Times New Roman" w:hAnsi="Times New Roman"/>
                <w:sz w:val="26"/>
                <w:szCs w:val="26"/>
                <w:lang w:val="vi-VN"/>
              </w:rPr>
              <w:t xml:space="preserve"> các làng nghề đã và đang góp phần tích </w:t>
            </w:r>
            <w:r w:rsidRPr="00705948">
              <w:rPr>
                <w:rFonts w:ascii="Times New Roman" w:hAnsi="Times New Roman"/>
                <w:spacing w:val="-4"/>
                <w:sz w:val="26"/>
                <w:szCs w:val="26"/>
                <w:lang w:val="vi-VN"/>
              </w:rPr>
              <w:t>cực chuyển dịch cơ cấu, phát triển kinh tế nông thôn, tạo công ăn việc làm, tăng thu nhập cho lao động tại các địa phương, tạo tiền đề thực hiện thành công chương trình mỗi xã, một sản phẩm (OCOP) và xây dựng nông thôn mới trên địa bàn Thành phố Hà Nội</w:t>
            </w:r>
            <w:r w:rsidRPr="00326AE1">
              <w:rPr>
                <w:rFonts w:ascii="Times New Roman" w:hAnsi="Times New Roman"/>
                <w:spacing w:val="-4"/>
                <w:sz w:val="26"/>
                <w:szCs w:val="26"/>
                <w:lang w:val="vi-VN"/>
              </w:rPr>
              <w:t>. Tuy nhiên các làng Nghề của Hà Nội chủ yếu đi nhập nguyên liệu từ các tỉnh thành phố trong cả nước và quốc tế, như</w:t>
            </w:r>
            <w:r w:rsidR="00F64EB9" w:rsidRPr="00326AE1">
              <w:rPr>
                <w:rFonts w:ascii="Times New Roman" w:hAnsi="Times New Roman"/>
                <w:spacing w:val="-4"/>
                <w:sz w:val="26"/>
                <w:szCs w:val="26"/>
                <w:lang w:val="vi-VN"/>
              </w:rPr>
              <w:t>ng</w:t>
            </w:r>
            <w:r w:rsidRPr="00326AE1">
              <w:rPr>
                <w:rFonts w:ascii="Times New Roman" w:hAnsi="Times New Roman"/>
                <w:spacing w:val="-4"/>
                <w:sz w:val="26"/>
                <w:szCs w:val="26"/>
                <w:lang w:val="vi-VN"/>
              </w:rPr>
              <w:t xml:space="preserve"> hiện nay Thành phố chưa quy định nội dung hỗ chợ cho đoàn kết nối vùng nguyên liệ</w:t>
            </w:r>
            <w:r w:rsidR="005864F4" w:rsidRPr="00326AE1">
              <w:rPr>
                <w:rFonts w:ascii="Times New Roman" w:hAnsi="Times New Roman"/>
                <w:spacing w:val="-4"/>
                <w:sz w:val="26"/>
                <w:szCs w:val="26"/>
                <w:lang w:val="vi-VN"/>
              </w:rPr>
              <w:t>u</w:t>
            </w:r>
          </w:p>
          <w:p w14:paraId="166843FD" w14:textId="77777777" w:rsidR="00E714F5" w:rsidRPr="00326AE1" w:rsidRDefault="00DB2A22" w:rsidP="00DB2A22">
            <w:pPr>
              <w:pStyle w:val="ThngthngWeb"/>
              <w:shd w:val="clear" w:color="auto" w:fill="FFFFFF"/>
              <w:spacing w:after="0" w:line="240" w:lineRule="auto"/>
              <w:ind w:hanging="136"/>
              <w:jc w:val="both"/>
              <w:rPr>
                <w:spacing w:val="-6"/>
                <w:sz w:val="26"/>
                <w:szCs w:val="26"/>
                <w:lang w:val="vi-VN"/>
              </w:rPr>
            </w:pPr>
            <w:r w:rsidRPr="00326AE1">
              <w:rPr>
                <w:spacing w:val="-6"/>
                <w:sz w:val="26"/>
                <w:szCs w:val="26"/>
                <w:lang w:val="vi-VN"/>
              </w:rPr>
              <w:t>Triển khai có hiệu quả Đề án Tổng thể phát triển Phát triển làng nghề gai đoạn 2025-2030, tầm nhìn 2050</w:t>
            </w:r>
          </w:p>
          <w:p w14:paraId="4AA21154" w14:textId="77777777" w:rsidR="00DB2A22" w:rsidRPr="00326AE1" w:rsidRDefault="00DB2A22" w:rsidP="00550518">
            <w:pPr>
              <w:pStyle w:val="ThngthngWeb"/>
              <w:shd w:val="clear" w:color="auto" w:fill="FFFFFF"/>
              <w:spacing w:after="0" w:line="240" w:lineRule="auto"/>
              <w:ind w:hanging="136"/>
              <w:jc w:val="both"/>
              <w:rPr>
                <w:spacing w:val="-6"/>
                <w:sz w:val="26"/>
                <w:szCs w:val="26"/>
                <w:lang w:val="vi-VN"/>
              </w:rPr>
            </w:pPr>
            <w:r w:rsidRPr="00326AE1">
              <w:rPr>
                <w:spacing w:val="-6"/>
                <w:sz w:val="26"/>
                <w:szCs w:val="26"/>
                <w:lang w:val="vi-VN"/>
              </w:rPr>
              <w:t>Vơi cơ</w:t>
            </w:r>
            <w:r w:rsidR="00550518" w:rsidRPr="00326AE1">
              <w:rPr>
                <w:spacing w:val="-6"/>
                <w:sz w:val="26"/>
                <w:szCs w:val="26"/>
                <w:lang w:val="vi-VN"/>
              </w:rPr>
              <w:t xml:space="preserve"> s</w:t>
            </w:r>
            <w:r w:rsidRPr="00326AE1">
              <w:rPr>
                <w:spacing w:val="-6"/>
                <w:sz w:val="26"/>
                <w:szCs w:val="26"/>
                <w:lang w:val="vi-VN"/>
              </w:rPr>
              <w:t>ở nêu trên Sở Nông nghiệp và Môi trường đề nghị UBND Thành phố tiếp trình HĐND Thành phố ban hành chính sách hỗ trợ nội dung này.</w:t>
            </w:r>
          </w:p>
          <w:p w14:paraId="39050F10" w14:textId="1221AAC5" w:rsidR="005864F4" w:rsidRPr="00326AE1" w:rsidRDefault="005864F4" w:rsidP="005864F4">
            <w:pPr>
              <w:pStyle w:val="ThngthngWeb"/>
              <w:shd w:val="clear" w:color="auto" w:fill="FFFFFF"/>
              <w:spacing w:after="0" w:line="240" w:lineRule="auto"/>
              <w:jc w:val="both"/>
              <w:rPr>
                <w:spacing w:val="-6"/>
                <w:sz w:val="26"/>
                <w:szCs w:val="26"/>
                <w:lang w:val="vi-VN"/>
              </w:rPr>
            </w:pPr>
            <w:r w:rsidRPr="00705948">
              <w:rPr>
                <w:sz w:val="26"/>
                <w:szCs w:val="26"/>
                <w:lang w:val="vi-VN"/>
              </w:rPr>
              <w:t>Phụ lục 03 Nghị quyết số 09/2017/NQ-HĐND ngày 05/12/2017; Điều 1, Nghị quyết số 05/2025/NQ-HĐND ngày 29/4/2025</w:t>
            </w:r>
            <w:r w:rsidRPr="00705948">
              <w:rPr>
                <w:i/>
                <w:sz w:val="26"/>
                <w:szCs w:val="26"/>
                <w:lang w:val="vi-VN"/>
              </w:rPr>
              <w:t xml:space="preserve"> </w:t>
            </w:r>
            <w:r w:rsidRPr="00705948">
              <w:rPr>
                <w:sz w:val="26"/>
                <w:szCs w:val="26"/>
                <w:lang w:val="vi-VN"/>
              </w:rPr>
              <w:t>của Hội đồng nhân dân Thành phố</w:t>
            </w:r>
            <w:r w:rsidRPr="00326AE1">
              <w:rPr>
                <w:sz w:val="26"/>
                <w:szCs w:val="26"/>
                <w:lang w:val="vi-VN"/>
              </w:rPr>
              <w:t>.</w:t>
            </w:r>
          </w:p>
        </w:tc>
      </w:tr>
      <w:tr w:rsidR="00705948" w:rsidRPr="00326AE1" w14:paraId="4CEC54FB" w14:textId="77777777" w:rsidTr="00067CA1">
        <w:trPr>
          <w:jc w:val="center"/>
        </w:trPr>
        <w:tc>
          <w:tcPr>
            <w:tcW w:w="988" w:type="dxa"/>
            <w:vAlign w:val="center"/>
          </w:tcPr>
          <w:p w14:paraId="61EDC6AE" w14:textId="77777777" w:rsidR="00C96197" w:rsidRPr="00705948" w:rsidRDefault="00E72DAA" w:rsidP="00E03778">
            <w:pPr>
              <w:spacing w:before="60" w:after="60" w:line="252" w:lineRule="auto"/>
              <w:jc w:val="center"/>
              <w:rPr>
                <w:rFonts w:ascii="Times New Roman" w:hAnsi="Times New Roman"/>
                <w:bCs/>
                <w:sz w:val="26"/>
                <w:szCs w:val="26"/>
              </w:rPr>
            </w:pPr>
            <w:r w:rsidRPr="00705948">
              <w:rPr>
                <w:rFonts w:ascii="Times New Roman" w:hAnsi="Times New Roman"/>
                <w:bCs/>
                <w:sz w:val="26"/>
                <w:szCs w:val="26"/>
              </w:rPr>
              <w:t>6</w:t>
            </w:r>
          </w:p>
        </w:tc>
        <w:tc>
          <w:tcPr>
            <w:tcW w:w="4110" w:type="dxa"/>
          </w:tcPr>
          <w:p w14:paraId="79EBE1B7" w14:textId="77777777" w:rsidR="00E03778" w:rsidRPr="00705948" w:rsidRDefault="00E03778" w:rsidP="00380222">
            <w:pPr>
              <w:spacing w:before="60" w:after="60" w:line="252" w:lineRule="auto"/>
              <w:jc w:val="both"/>
              <w:rPr>
                <w:rStyle w:val="fontstyle01"/>
                <w:rFonts w:ascii="Times New Roman" w:hAnsi="Times New Roman"/>
                <w:color w:val="auto"/>
                <w:sz w:val="26"/>
                <w:szCs w:val="26"/>
              </w:rPr>
            </w:pPr>
            <w:proofErr w:type="spellStart"/>
            <w:r w:rsidRPr="00705948">
              <w:rPr>
                <w:rStyle w:val="fontstyle01"/>
                <w:rFonts w:ascii="Times New Roman" w:hAnsi="Times New Roman"/>
                <w:color w:val="auto"/>
                <w:sz w:val="26"/>
                <w:szCs w:val="26"/>
              </w:rPr>
              <w:t>Điểm</w:t>
            </w:r>
            <w:proofErr w:type="spellEnd"/>
            <w:r w:rsidRPr="00705948">
              <w:rPr>
                <w:rStyle w:val="fontstyle01"/>
                <w:rFonts w:ascii="Times New Roman" w:hAnsi="Times New Roman"/>
                <w:color w:val="auto"/>
                <w:sz w:val="26"/>
                <w:szCs w:val="26"/>
              </w:rPr>
              <w:t xml:space="preserve"> g, </w:t>
            </w:r>
            <w:proofErr w:type="spellStart"/>
            <w:r w:rsidRPr="00705948">
              <w:rPr>
                <w:rStyle w:val="fontstyle01"/>
                <w:rFonts w:ascii="Times New Roman" w:hAnsi="Times New Roman"/>
                <w:color w:val="auto"/>
                <w:sz w:val="26"/>
                <w:szCs w:val="26"/>
              </w:rPr>
              <w:t>khoản</w:t>
            </w:r>
            <w:proofErr w:type="spellEnd"/>
            <w:r w:rsidRPr="00705948">
              <w:rPr>
                <w:rStyle w:val="fontstyle01"/>
                <w:rFonts w:ascii="Times New Roman" w:hAnsi="Times New Roman"/>
                <w:color w:val="auto"/>
                <w:sz w:val="26"/>
                <w:szCs w:val="26"/>
              </w:rPr>
              <w:t xml:space="preserve"> 2 </w:t>
            </w:r>
            <w:proofErr w:type="spellStart"/>
            <w:r w:rsidRPr="00705948">
              <w:rPr>
                <w:rStyle w:val="fontstyle01"/>
                <w:rFonts w:ascii="Times New Roman" w:hAnsi="Times New Roman"/>
                <w:color w:val="auto"/>
                <w:sz w:val="26"/>
                <w:szCs w:val="26"/>
              </w:rPr>
              <w:t>Điều</w:t>
            </w:r>
            <w:proofErr w:type="spellEnd"/>
            <w:r w:rsidRPr="00705948">
              <w:rPr>
                <w:rStyle w:val="fontstyle01"/>
                <w:rFonts w:ascii="Times New Roman" w:hAnsi="Times New Roman"/>
                <w:color w:val="auto"/>
                <w:sz w:val="26"/>
                <w:szCs w:val="26"/>
              </w:rPr>
              <w:t xml:space="preserve"> 32 </w:t>
            </w:r>
            <w:proofErr w:type="spellStart"/>
            <w:r w:rsidRPr="00705948">
              <w:rPr>
                <w:rStyle w:val="fontstyle01"/>
                <w:rFonts w:ascii="Times New Roman" w:hAnsi="Times New Roman"/>
                <w:color w:val="auto"/>
                <w:sz w:val="26"/>
                <w:szCs w:val="26"/>
              </w:rPr>
              <w:t>Luật</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Thủ</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đô</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số</w:t>
            </w:r>
            <w:proofErr w:type="spellEnd"/>
            <w:r w:rsidRPr="00705948">
              <w:rPr>
                <w:rStyle w:val="fontstyle01"/>
                <w:rFonts w:ascii="Times New Roman" w:hAnsi="Times New Roman"/>
                <w:color w:val="auto"/>
                <w:sz w:val="26"/>
                <w:szCs w:val="26"/>
              </w:rPr>
              <w:t xml:space="preserve"> 39/2024/QH15 </w:t>
            </w:r>
            <w:proofErr w:type="spellStart"/>
            <w:r w:rsidRPr="00705948">
              <w:rPr>
                <w:rStyle w:val="fontstyle01"/>
                <w:rFonts w:ascii="Times New Roman" w:hAnsi="Times New Roman"/>
                <w:color w:val="auto"/>
                <w:sz w:val="26"/>
                <w:szCs w:val="26"/>
              </w:rPr>
              <w:t>được</w:t>
            </w:r>
            <w:proofErr w:type="spellEnd"/>
            <w:r w:rsidRPr="00705948">
              <w:rPr>
                <w:rStyle w:val="fontstyle01"/>
                <w:rFonts w:ascii="Times New Roman" w:hAnsi="Times New Roman"/>
                <w:color w:val="auto"/>
                <w:sz w:val="26"/>
                <w:szCs w:val="26"/>
              </w:rPr>
              <w:t xml:space="preserve"> Quốc </w:t>
            </w:r>
            <w:proofErr w:type="spellStart"/>
            <w:r w:rsidRPr="00705948">
              <w:rPr>
                <w:rStyle w:val="fontstyle01"/>
                <w:rFonts w:ascii="Times New Roman" w:hAnsi="Times New Roman"/>
                <w:color w:val="auto"/>
                <w:sz w:val="26"/>
                <w:szCs w:val="26"/>
              </w:rPr>
              <w:t>hội</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khóa</w:t>
            </w:r>
            <w:proofErr w:type="spellEnd"/>
            <w:r w:rsidRPr="00705948">
              <w:rPr>
                <w:rStyle w:val="fontstyle01"/>
                <w:rFonts w:ascii="Times New Roman" w:hAnsi="Times New Roman"/>
                <w:color w:val="auto"/>
                <w:sz w:val="26"/>
                <w:szCs w:val="26"/>
              </w:rPr>
              <w:t xml:space="preserve"> XV </w:t>
            </w:r>
            <w:proofErr w:type="spellStart"/>
            <w:r w:rsidRPr="00705948">
              <w:rPr>
                <w:rStyle w:val="fontstyle01"/>
                <w:rFonts w:ascii="Times New Roman" w:hAnsi="Times New Roman"/>
                <w:color w:val="auto"/>
                <w:sz w:val="26"/>
                <w:szCs w:val="26"/>
              </w:rPr>
              <w:t>thông</w:t>
            </w:r>
            <w:proofErr w:type="spellEnd"/>
            <w:r w:rsidRPr="00705948">
              <w:rPr>
                <w:rStyle w:val="fontstyle01"/>
                <w:rFonts w:ascii="Times New Roman" w:hAnsi="Times New Roman"/>
                <w:color w:val="auto"/>
                <w:sz w:val="26"/>
                <w:szCs w:val="26"/>
              </w:rPr>
              <w:t xml:space="preserve"> qua </w:t>
            </w:r>
            <w:proofErr w:type="spellStart"/>
            <w:r w:rsidRPr="00705948">
              <w:rPr>
                <w:rStyle w:val="fontstyle01"/>
                <w:rFonts w:ascii="Times New Roman" w:hAnsi="Times New Roman"/>
                <w:color w:val="auto"/>
                <w:sz w:val="26"/>
                <w:szCs w:val="26"/>
              </w:rPr>
              <w:t>tại</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kỳ</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họp</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thứ</w:t>
            </w:r>
            <w:proofErr w:type="spellEnd"/>
            <w:r w:rsidRPr="00705948">
              <w:rPr>
                <w:rStyle w:val="fontstyle01"/>
                <w:rFonts w:ascii="Times New Roman" w:hAnsi="Times New Roman"/>
                <w:color w:val="auto"/>
                <w:sz w:val="26"/>
                <w:szCs w:val="26"/>
              </w:rPr>
              <w:t xml:space="preserve"> 7 </w:t>
            </w:r>
            <w:proofErr w:type="spellStart"/>
            <w:r w:rsidRPr="00705948">
              <w:rPr>
                <w:rStyle w:val="fontstyle01"/>
                <w:rFonts w:ascii="Times New Roman" w:hAnsi="Times New Roman"/>
                <w:color w:val="auto"/>
                <w:sz w:val="26"/>
                <w:szCs w:val="26"/>
              </w:rPr>
              <w:t>ngày</w:t>
            </w:r>
            <w:proofErr w:type="spellEnd"/>
            <w:r w:rsidRPr="00705948">
              <w:rPr>
                <w:rStyle w:val="fontstyle01"/>
                <w:rFonts w:ascii="Times New Roman" w:hAnsi="Times New Roman"/>
                <w:color w:val="auto"/>
                <w:sz w:val="26"/>
                <w:szCs w:val="26"/>
              </w:rPr>
              <w:t xml:space="preserve"> 28/6/2024, </w:t>
            </w:r>
            <w:proofErr w:type="spellStart"/>
            <w:r w:rsidRPr="00705948">
              <w:rPr>
                <w:rStyle w:val="fontstyle01"/>
                <w:rFonts w:ascii="Times New Roman" w:hAnsi="Times New Roman"/>
                <w:color w:val="auto"/>
                <w:sz w:val="26"/>
                <w:szCs w:val="26"/>
              </w:rPr>
              <w:t>có</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hiệu</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lực</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thi</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hành</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từ</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ngày</w:t>
            </w:r>
            <w:proofErr w:type="spellEnd"/>
            <w:r w:rsidRPr="00705948">
              <w:rPr>
                <w:rStyle w:val="fontstyle01"/>
                <w:rFonts w:ascii="Times New Roman" w:hAnsi="Times New Roman"/>
                <w:color w:val="auto"/>
                <w:sz w:val="26"/>
                <w:szCs w:val="26"/>
              </w:rPr>
              <w:t xml:space="preserve"> 01/01/2025</w:t>
            </w:r>
            <w:r w:rsidR="006E214D" w:rsidRPr="00705948">
              <w:rPr>
                <w:rStyle w:val="fontstyle01"/>
                <w:rFonts w:ascii="Times New Roman" w:hAnsi="Times New Roman"/>
                <w:color w:val="auto"/>
                <w:sz w:val="26"/>
                <w:szCs w:val="26"/>
              </w:rPr>
              <w:t>;</w:t>
            </w:r>
          </w:p>
          <w:p w14:paraId="693F27E2" w14:textId="77777777" w:rsidR="006E214D" w:rsidRPr="00705948" w:rsidRDefault="006E214D" w:rsidP="00380222">
            <w:pPr>
              <w:spacing w:before="60" w:after="60" w:line="252" w:lineRule="auto"/>
              <w:jc w:val="both"/>
              <w:rPr>
                <w:rStyle w:val="fontstyle01"/>
                <w:rFonts w:ascii="Times New Roman" w:hAnsi="Times New Roman"/>
                <w:color w:val="auto"/>
                <w:sz w:val="26"/>
                <w:szCs w:val="26"/>
              </w:rPr>
            </w:pPr>
            <w:proofErr w:type="spellStart"/>
            <w:r w:rsidRPr="00705948">
              <w:rPr>
                <w:rFonts w:ascii="Times New Roman" w:hAnsi="Times New Roman"/>
                <w:bCs/>
                <w:sz w:val="26"/>
                <w:szCs w:val="26"/>
              </w:rPr>
              <w:t>Điều</w:t>
            </w:r>
            <w:proofErr w:type="spellEnd"/>
            <w:r w:rsidRPr="00705948">
              <w:rPr>
                <w:rFonts w:ascii="Times New Roman" w:hAnsi="Times New Roman"/>
                <w:bCs/>
                <w:sz w:val="26"/>
                <w:szCs w:val="26"/>
              </w:rPr>
              <w:t xml:space="preserve"> 9, </w:t>
            </w:r>
            <w:proofErr w:type="spellStart"/>
            <w:r w:rsidRPr="00705948">
              <w:rPr>
                <w:rFonts w:ascii="Times New Roman" w:hAnsi="Times New Roman"/>
                <w:bCs/>
                <w:sz w:val="26"/>
                <w:szCs w:val="26"/>
              </w:rPr>
              <w:t>Nghị</w:t>
            </w:r>
            <w:proofErr w:type="spellEnd"/>
            <w:r w:rsidRPr="00705948">
              <w:rPr>
                <w:rFonts w:ascii="Times New Roman" w:hAnsi="Times New Roman"/>
                <w:bCs/>
                <w:sz w:val="26"/>
                <w:szCs w:val="26"/>
              </w:rPr>
              <w:t xml:space="preserve"> </w:t>
            </w:r>
            <w:proofErr w:type="spellStart"/>
            <w:r w:rsidRPr="00705948">
              <w:rPr>
                <w:rFonts w:ascii="Times New Roman" w:hAnsi="Times New Roman"/>
                <w:bCs/>
                <w:sz w:val="26"/>
                <w:szCs w:val="26"/>
              </w:rPr>
              <w:t>định</w:t>
            </w:r>
            <w:proofErr w:type="spellEnd"/>
            <w:r w:rsidRPr="00705948">
              <w:rPr>
                <w:rFonts w:ascii="Times New Roman" w:hAnsi="Times New Roman"/>
                <w:bCs/>
                <w:sz w:val="26"/>
                <w:szCs w:val="26"/>
              </w:rPr>
              <w:t xml:space="preserve"> </w:t>
            </w:r>
            <w:proofErr w:type="spellStart"/>
            <w:r w:rsidRPr="00705948">
              <w:rPr>
                <w:rFonts w:ascii="Times New Roman" w:hAnsi="Times New Roman"/>
                <w:bCs/>
                <w:sz w:val="26"/>
                <w:szCs w:val="26"/>
              </w:rPr>
              <w:t>số</w:t>
            </w:r>
            <w:proofErr w:type="spellEnd"/>
            <w:r w:rsidRPr="00705948">
              <w:rPr>
                <w:rFonts w:ascii="Times New Roman" w:hAnsi="Times New Roman"/>
                <w:bCs/>
                <w:sz w:val="26"/>
                <w:szCs w:val="26"/>
              </w:rPr>
              <w:t xml:space="preserve"> 52/2018/NĐ-CP</w:t>
            </w:r>
          </w:p>
          <w:p w14:paraId="36E9F36D" w14:textId="77777777" w:rsidR="006360D7" w:rsidRPr="00705948" w:rsidRDefault="00380222" w:rsidP="006E214D">
            <w:pPr>
              <w:spacing w:before="60" w:after="60" w:line="252" w:lineRule="auto"/>
              <w:jc w:val="both"/>
              <w:rPr>
                <w:rFonts w:ascii="Times New Roman" w:hAnsi="Times New Roman"/>
                <w:bCs/>
                <w:sz w:val="26"/>
                <w:szCs w:val="26"/>
              </w:rPr>
            </w:pPr>
            <w:proofErr w:type="spellStart"/>
            <w:r w:rsidRPr="00705948">
              <w:rPr>
                <w:rFonts w:ascii="Times New Roman" w:hAnsi="Times New Roman"/>
                <w:bCs/>
                <w:sz w:val="26"/>
                <w:szCs w:val="26"/>
              </w:rPr>
              <w:t>Đ</w:t>
            </w:r>
            <w:r w:rsidR="006360D7" w:rsidRPr="00705948">
              <w:rPr>
                <w:rFonts w:ascii="Times New Roman" w:hAnsi="Times New Roman"/>
                <w:bCs/>
                <w:sz w:val="26"/>
                <w:szCs w:val="26"/>
              </w:rPr>
              <w:t>iểm</w:t>
            </w:r>
            <w:proofErr w:type="spellEnd"/>
            <w:r w:rsidR="006360D7" w:rsidRPr="00705948">
              <w:rPr>
                <w:rFonts w:ascii="Times New Roman" w:hAnsi="Times New Roman"/>
                <w:bCs/>
                <w:sz w:val="26"/>
                <w:szCs w:val="26"/>
              </w:rPr>
              <w:t xml:space="preserve"> b, </w:t>
            </w:r>
            <w:proofErr w:type="spellStart"/>
            <w:r w:rsidR="006360D7" w:rsidRPr="00705948">
              <w:rPr>
                <w:rFonts w:ascii="Times New Roman" w:hAnsi="Times New Roman"/>
                <w:bCs/>
                <w:sz w:val="26"/>
                <w:szCs w:val="26"/>
              </w:rPr>
              <w:t>khoản</w:t>
            </w:r>
            <w:proofErr w:type="spellEnd"/>
            <w:r w:rsidR="006360D7" w:rsidRPr="00705948">
              <w:rPr>
                <w:rFonts w:ascii="Times New Roman" w:hAnsi="Times New Roman"/>
                <w:bCs/>
                <w:sz w:val="26"/>
                <w:szCs w:val="26"/>
              </w:rPr>
              <w:t xml:space="preserve"> 2, </w:t>
            </w:r>
            <w:proofErr w:type="spellStart"/>
            <w:r w:rsidR="006360D7" w:rsidRPr="00705948">
              <w:rPr>
                <w:rFonts w:ascii="Times New Roman" w:hAnsi="Times New Roman"/>
                <w:bCs/>
                <w:sz w:val="26"/>
                <w:szCs w:val="26"/>
              </w:rPr>
              <w:t>Điều</w:t>
            </w:r>
            <w:proofErr w:type="spellEnd"/>
            <w:r w:rsidR="006360D7" w:rsidRPr="00705948">
              <w:rPr>
                <w:rFonts w:ascii="Times New Roman" w:hAnsi="Times New Roman"/>
                <w:bCs/>
                <w:sz w:val="26"/>
                <w:szCs w:val="26"/>
              </w:rPr>
              <w:t xml:space="preserve"> 1, </w:t>
            </w:r>
            <w:proofErr w:type="spellStart"/>
            <w:r w:rsidR="006360D7" w:rsidRPr="00705948">
              <w:rPr>
                <w:rFonts w:ascii="Times New Roman" w:hAnsi="Times New Roman"/>
                <w:bCs/>
                <w:sz w:val="26"/>
                <w:szCs w:val="26"/>
              </w:rPr>
              <w:t>Nghị</w:t>
            </w:r>
            <w:proofErr w:type="spellEnd"/>
            <w:r w:rsidR="006360D7" w:rsidRPr="00705948">
              <w:rPr>
                <w:rFonts w:ascii="Times New Roman" w:hAnsi="Times New Roman"/>
                <w:bCs/>
                <w:sz w:val="26"/>
                <w:szCs w:val="26"/>
              </w:rPr>
              <w:t xml:space="preserve"> </w:t>
            </w:r>
            <w:proofErr w:type="spellStart"/>
            <w:r w:rsidR="006360D7" w:rsidRPr="00705948">
              <w:rPr>
                <w:rFonts w:ascii="Times New Roman" w:hAnsi="Times New Roman"/>
                <w:bCs/>
                <w:sz w:val="26"/>
                <w:szCs w:val="26"/>
              </w:rPr>
              <w:t>quyết</w:t>
            </w:r>
            <w:proofErr w:type="spellEnd"/>
            <w:r w:rsidR="006360D7" w:rsidRPr="00705948">
              <w:rPr>
                <w:rFonts w:ascii="Times New Roman" w:hAnsi="Times New Roman"/>
                <w:bCs/>
                <w:sz w:val="26"/>
                <w:szCs w:val="26"/>
              </w:rPr>
              <w:t xml:space="preserve"> 11/2019/NQ-HĐND </w:t>
            </w:r>
            <w:proofErr w:type="spellStart"/>
            <w:r w:rsidR="006360D7" w:rsidRPr="00705948">
              <w:rPr>
                <w:rFonts w:ascii="Times New Roman" w:hAnsi="Times New Roman"/>
                <w:bCs/>
                <w:sz w:val="26"/>
                <w:szCs w:val="26"/>
              </w:rPr>
              <w:t>ngày</w:t>
            </w:r>
            <w:proofErr w:type="spellEnd"/>
            <w:r w:rsidR="006360D7" w:rsidRPr="00705948">
              <w:rPr>
                <w:rFonts w:ascii="Times New Roman" w:hAnsi="Times New Roman"/>
                <w:bCs/>
                <w:sz w:val="26"/>
                <w:szCs w:val="26"/>
              </w:rPr>
              <w:t xml:space="preserve"> 04/12/2019 </w:t>
            </w:r>
            <w:proofErr w:type="spellStart"/>
            <w:r w:rsidR="006360D7" w:rsidRPr="00705948">
              <w:rPr>
                <w:rFonts w:ascii="Times New Roman" w:hAnsi="Times New Roman"/>
                <w:bCs/>
                <w:sz w:val="26"/>
                <w:szCs w:val="26"/>
              </w:rPr>
              <w:t>của</w:t>
            </w:r>
            <w:proofErr w:type="spellEnd"/>
            <w:r w:rsidR="006360D7" w:rsidRPr="00705948">
              <w:rPr>
                <w:rFonts w:ascii="Times New Roman" w:hAnsi="Times New Roman"/>
                <w:bCs/>
                <w:sz w:val="26"/>
                <w:szCs w:val="26"/>
              </w:rPr>
              <w:t xml:space="preserve"> </w:t>
            </w:r>
            <w:proofErr w:type="spellStart"/>
            <w:r w:rsidR="006360D7" w:rsidRPr="00705948">
              <w:rPr>
                <w:rFonts w:ascii="Times New Roman" w:hAnsi="Times New Roman"/>
                <w:bCs/>
                <w:sz w:val="26"/>
                <w:szCs w:val="26"/>
              </w:rPr>
              <w:t>Hội</w:t>
            </w:r>
            <w:proofErr w:type="spellEnd"/>
            <w:r w:rsidR="006360D7" w:rsidRPr="00705948">
              <w:rPr>
                <w:rFonts w:ascii="Times New Roman" w:hAnsi="Times New Roman"/>
                <w:bCs/>
                <w:sz w:val="26"/>
                <w:szCs w:val="26"/>
              </w:rPr>
              <w:t xml:space="preserve"> </w:t>
            </w:r>
            <w:proofErr w:type="spellStart"/>
            <w:r w:rsidR="006360D7" w:rsidRPr="00705948">
              <w:rPr>
                <w:rFonts w:ascii="Times New Roman" w:hAnsi="Times New Roman"/>
                <w:bCs/>
                <w:sz w:val="26"/>
                <w:szCs w:val="26"/>
              </w:rPr>
              <w:t>đồng</w:t>
            </w:r>
            <w:proofErr w:type="spellEnd"/>
            <w:r w:rsidR="006360D7" w:rsidRPr="00705948">
              <w:rPr>
                <w:rFonts w:ascii="Times New Roman" w:hAnsi="Times New Roman"/>
                <w:bCs/>
                <w:sz w:val="26"/>
                <w:szCs w:val="26"/>
              </w:rPr>
              <w:t xml:space="preserve"> </w:t>
            </w:r>
            <w:proofErr w:type="spellStart"/>
            <w:r w:rsidR="006360D7" w:rsidRPr="00705948">
              <w:rPr>
                <w:rFonts w:ascii="Times New Roman" w:hAnsi="Times New Roman"/>
                <w:bCs/>
                <w:sz w:val="26"/>
                <w:szCs w:val="26"/>
              </w:rPr>
              <w:t>nhân</w:t>
            </w:r>
            <w:proofErr w:type="spellEnd"/>
            <w:r w:rsidR="006360D7" w:rsidRPr="00705948">
              <w:rPr>
                <w:rFonts w:ascii="Times New Roman" w:hAnsi="Times New Roman"/>
                <w:bCs/>
                <w:sz w:val="26"/>
                <w:szCs w:val="26"/>
              </w:rPr>
              <w:t xml:space="preserve"> </w:t>
            </w:r>
            <w:proofErr w:type="spellStart"/>
            <w:r w:rsidR="006360D7" w:rsidRPr="00705948">
              <w:rPr>
                <w:rFonts w:ascii="Times New Roman" w:hAnsi="Times New Roman"/>
                <w:bCs/>
                <w:sz w:val="26"/>
                <w:szCs w:val="26"/>
              </w:rPr>
              <w:t>dân</w:t>
            </w:r>
            <w:proofErr w:type="spellEnd"/>
            <w:r w:rsidR="006360D7" w:rsidRPr="00705948">
              <w:rPr>
                <w:rFonts w:ascii="Times New Roman" w:hAnsi="Times New Roman"/>
                <w:bCs/>
                <w:sz w:val="26"/>
                <w:szCs w:val="26"/>
              </w:rPr>
              <w:t xml:space="preserve"> Thành </w:t>
            </w:r>
            <w:proofErr w:type="spellStart"/>
            <w:r w:rsidR="006360D7" w:rsidRPr="00705948">
              <w:rPr>
                <w:rFonts w:ascii="Times New Roman" w:hAnsi="Times New Roman"/>
                <w:bCs/>
                <w:sz w:val="26"/>
                <w:szCs w:val="26"/>
              </w:rPr>
              <w:t>phố</w:t>
            </w:r>
            <w:proofErr w:type="spellEnd"/>
          </w:p>
        </w:tc>
        <w:tc>
          <w:tcPr>
            <w:tcW w:w="4678" w:type="dxa"/>
          </w:tcPr>
          <w:p w14:paraId="482C6CC5" w14:textId="77777777" w:rsidR="00C96197" w:rsidRPr="00705948" w:rsidRDefault="00EB3CDC" w:rsidP="006360D7">
            <w:pPr>
              <w:spacing w:before="60" w:after="60" w:line="252" w:lineRule="auto"/>
              <w:jc w:val="both"/>
              <w:rPr>
                <w:rFonts w:ascii="Times New Roman" w:hAnsi="Times New Roman"/>
                <w:b/>
                <w:iCs/>
                <w:sz w:val="26"/>
                <w:szCs w:val="26"/>
                <w:lang w:val="vi-VN"/>
              </w:rPr>
            </w:pPr>
            <w:proofErr w:type="spellStart"/>
            <w:r w:rsidRPr="00705948">
              <w:rPr>
                <w:rFonts w:ascii="Times New Roman" w:hAnsi="Times New Roman"/>
                <w:b/>
                <w:bCs/>
                <w:sz w:val="26"/>
                <w:szCs w:val="26"/>
              </w:rPr>
              <w:t>Khoả</w:t>
            </w:r>
            <w:r w:rsidR="00BD4258" w:rsidRPr="00705948">
              <w:rPr>
                <w:rFonts w:ascii="Times New Roman" w:hAnsi="Times New Roman"/>
                <w:b/>
                <w:bCs/>
                <w:sz w:val="26"/>
                <w:szCs w:val="26"/>
              </w:rPr>
              <w:t>n</w:t>
            </w:r>
            <w:proofErr w:type="spellEnd"/>
            <w:r w:rsidR="00BD4258" w:rsidRPr="00705948">
              <w:rPr>
                <w:rFonts w:ascii="Times New Roman" w:hAnsi="Times New Roman"/>
                <w:b/>
                <w:bCs/>
                <w:sz w:val="26"/>
                <w:szCs w:val="26"/>
              </w:rPr>
              <w:t xml:space="preserve"> 2 </w:t>
            </w:r>
            <w:proofErr w:type="spellStart"/>
            <w:r w:rsidR="00BD4258" w:rsidRPr="00705948">
              <w:rPr>
                <w:rFonts w:ascii="Times New Roman" w:hAnsi="Times New Roman"/>
                <w:b/>
                <w:bCs/>
                <w:sz w:val="26"/>
                <w:szCs w:val="26"/>
              </w:rPr>
              <w:t>Đ</w:t>
            </w:r>
            <w:r w:rsidRPr="00705948">
              <w:rPr>
                <w:rFonts w:ascii="Times New Roman" w:hAnsi="Times New Roman"/>
                <w:b/>
                <w:bCs/>
                <w:sz w:val="26"/>
                <w:szCs w:val="26"/>
              </w:rPr>
              <w:t>iều</w:t>
            </w:r>
            <w:proofErr w:type="spellEnd"/>
            <w:r w:rsidRPr="00705948">
              <w:rPr>
                <w:rFonts w:ascii="Times New Roman" w:hAnsi="Times New Roman"/>
                <w:b/>
                <w:bCs/>
                <w:sz w:val="26"/>
                <w:szCs w:val="26"/>
              </w:rPr>
              <w:t xml:space="preserve"> </w:t>
            </w:r>
            <w:r w:rsidR="006E214D" w:rsidRPr="00705948">
              <w:rPr>
                <w:rFonts w:ascii="Times New Roman" w:hAnsi="Times New Roman"/>
                <w:b/>
                <w:bCs/>
                <w:sz w:val="26"/>
                <w:szCs w:val="26"/>
              </w:rPr>
              <w:t>6</w:t>
            </w:r>
            <w:r w:rsidR="00BD4258" w:rsidRPr="00705948">
              <w:rPr>
                <w:rFonts w:ascii="Times New Roman" w:hAnsi="Times New Roman"/>
                <w:bCs/>
                <w:sz w:val="26"/>
                <w:szCs w:val="26"/>
              </w:rPr>
              <w:t xml:space="preserve">: </w:t>
            </w:r>
            <w:proofErr w:type="spellStart"/>
            <w:r w:rsidR="00BD4258" w:rsidRPr="00705948">
              <w:rPr>
                <w:rFonts w:ascii="Times New Roman" w:hAnsi="Times New Roman"/>
                <w:bCs/>
                <w:sz w:val="26"/>
                <w:szCs w:val="26"/>
              </w:rPr>
              <w:t>N</w:t>
            </w:r>
            <w:r w:rsidR="006360D7" w:rsidRPr="00705948">
              <w:rPr>
                <w:rFonts w:ascii="Times New Roman" w:hAnsi="Times New Roman"/>
                <w:bCs/>
                <w:sz w:val="26"/>
                <w:szCs w:val="26"/>
              </w:rPr>
              <w:t>ội</w:t>
            </w:r>
            <w:proofErr w:type="spellEnd"/>
            <w:r w:rsidR="006360D7" w:rsidRPr="00705948">
              <w:rPr>
                <w:rFonts w:ascii="Times New Roman" w:hAnsi="Times New Roman"/>
                <w:bCs/>
                <w:sz w:val="26"/>
                <w:szCs w:val="26"/>
              </w:rPr>
              <w:t xml:space="preserve"> dung, </w:t>
            </w:r>
            <w:proofErr w:type="spellStart"/>
            <w:r w:rsidR="006360D7" w:rsidRPr="00705948">
              <w:rPr>
                <w:rFonts w:ascii="Times New Roman" w:hAnsi="Times New Roman"/>
                <w:bCs/>
                <w:sz w:val="26"/>
                <w:szCs w:val="26"/>
              </w:rPr>
              <w:t>mức</w:t>
            </w:r>
            <w:proofErr w:type="spellEnd"/>
            <w:r w:rsidR="006360D7" w:rsidRPr="00705948">
              <w:rPr>
                <w:rFonts w:ascii="Times New Roman" w:hAnsi="Times New Roman"/>
                <w:bCs/>
                <w:sz w:val="26"/>
                <w:szCs w:val="26"/>
              </w:rPr>
              <w:t>, h</w:t>
            </w:r>
            <w:r w:rsidR="006360D7" w:rsidRPr="00705948">
              <w:rPr>
                <w:rFonts w:ascii="Times New Roman" w:hAnsi="Times New Roman"/>
                <w:sz w:val="26"/>
                <w:szCs w:val="26"/>
                <w:lang w:val="vi-VN"/>
              </w:rPr>
              <w:t>ỗ trợ xây dựng thương hiệu</w:t>
            </w:r>
            <w:r w:rsidR="006360D7" w:rsidRPr="00705948">
              <w:rPr>
                <w:rFonts w:ascii="Times New Roman" w:hAnsi="Times New Roman"/>
                <w:iCs/>
                <w:sz w:val="26"/>
                <w:szCs w:val="26"/>
                <w:lang w:val="vi-VN"/>
              </w:rPr>
              <w:t xml:space="preserve"> làng nghề</w:t>
            </w:r>
          </w:p>
          <w:p w14:paraId="6B55A90A" w14:textId="77777777" w:rsidR="00E72DAA" w:rsidRPr="00705948" w:rsidRDefault="00E72DAA" w:rsidP="00E72DAA">
            <w:pPr>
              <w:spacing w:before="40" w:after="40" w:line="276" w:lineRule="auto"/>
              <w:ind w:firstLine="10"/>
              <w:jc w:val="both"/>
              <w:rPr>
                <w:rFonts w:ascii="Times New Roman" w:hAnsi="Times New Roman"/>
                <w:sz w:val="26"/>
                <w:szCs w:val="26"/>
              </w:rPr>
            </w:pPr>
            <w:r w:rsidRPr="00705948">
              <w:rPr>
                <w:rFonts w:ascii="Times New Roman" w:hAnsi="Times New Roman"/>
                <w:sz w:val="26"/>
                <w:szCs w:val="26"/>
                <w:lang w:val="en-US"/>
              </w:rPr>
              <w:t xml:space="preserve"> </w:t>
            </w:r>
            <w:proofErr w:type="spellStart"/>
            <w:r w:rsidRPr="00705948">
              <w:rPr>
                <w:rFonts w:ascii="Times New Roman" w:hAnsi="Times New Roman"/>
                <w:sz w:val="26"/>
                <w:szCs w:val="26"/>
              </w:rPr>
              <w:t>Hỗ</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trợ</w:t>
            </w:r>
            <w:proofErr w:type="spellEnd"/>
            <w:r w:rsidRPr="00705948">
              <w:rPr>
                <w:rFonts w:ascii="Times New Roman" w:hAnsi="Times New Roman"/>
                <w:sz w:val="26"/>
                <w:szCs w:val="26"/>
              </w:rPr>
              <w:t xml:space="preserve"> 100% </w:t>
            </w:r>
            <w:proofErr w:type="spellStart"/>
            <w:r w:rsidRPr="00705948">
              <w:rPr>
                <w:rFonts w:ascii="Times New Roman" w:hAnsi="Times New Roman"/>
                <w:sz w:val="26"/>
                <w:szCs w:val="26"/>
              </w:rPr>
              <w:t>kinh</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phí</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để</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thực</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hiện</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các</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nội</w:t>
            </w:r>
            <w:proofErr w:type="spellEnd"/>
            <w:r w:rsidRPr="00705948">
              <w:rPr>
                <w:rFonts w:ascii="Times New Roman" w:hAnsi="Times New Roman"/>
                <w:sz w:val="26"/>
                <w:szCs w:val="26"/>
              </w:rPr>
              <w:t xml:space="preserve"> dung:</w:t>
            </w:r>
          </w:p>
          <w:p w14:paraId="5042DEEA" w14:textId="77777777" w:rsidR="00E72DAA" w:rsidRPr="00705948" w:rsidRDefault="00E72DAA" w:rsidP="00E72DAA">
            <w:pPr>
              <w:shd w:val="clear" w:color="auto" w:fill="FFFFFF"/>
              <w:spacing w:before="40" w:after="40" w:line="276" w:lineRule="auto"/>
              <w:ind w:firstLine="10"/>
              <w:jc w:val="both"/>
              <w:rPr>
                <w:rFonts w:ascii="Times New Roman" w:hAnsi="Times New Roman"/>
                <w:sz w:val="26"/>
                <w:szCs w:val="26"/>
                <w:lang w:val="vi-VN"/>
              </w:rPr>
            </w:pPr>
            <w:r w:rsidRPr="00705948">
              <w:rPr>
                <w:rFonts w:ascii="Times New Roman" w:hAnsi="Times New Roman"/>
                <w:sz w:val="26"/>
                <w:szCs w:val="26"/>
                <w:lang w:val="vi-VN"/>
              </w:rPr>
              <w:t xml:space="preserve">a) </w:t>
            </w:r>
            <w:r w:rsidRPr="00705948">
              <w:rPr>
                <w:rFonts w:ascii="Times New Roman" w:hAnsi="Times New Roman"/>
                <w:sz w:val="26"/>
                <w:szCs w:val="26"/>
                <w:lang w:val="en-US"/>
              </w:rPr>
              <w:t>T</w:t>
            </w:r>
            <w:proofErr w:type="spellStart"/>
            <w:r w:rsidRPr="00705948">
              <w:rPr>
                <w:rFonts w:ascii="Times New Roman" w:hAnsi="Times New Roman"/>
                <w:sz w:val="26"/>
                <w:szCs w:val="26"/>
                <w:lang w:val="vi-VN"/>
              </w:rPr>
              <w:t>ập</w:t>
            </w:r>
            <w:proofErr w:type="spellEnd"/>
            <w:r w:rsidRPr="00705948">
              <w:rPr>
                <w:rFonts w:ascii="Times New Roman" w:hAnsi="Times New Roman"/>
                <w:sz w:val="26"/>
                <w:szCs w:val="26"/>
                <w:lang w:val="vi-VN"/>
              </w:rPr>
              <w:t xml:space="preserve"> huấn kiến thức về xây dựng và phát triển thương hiệu. Nội dung hỗ trợ thực hiện theo quy định tại Khoản 2 Điều </w:t>
            </w:r>
            <w:r w:rsidRPr="00326AE1">
              <w:rPr>
                <w:rFonts w:ascii="Times New Roman" w:hAnsi="Times New Roman"/>
                <w:sz w:val="26"/>
                <w:szCs w:val="26"/>
                <w:lang w:val="vi-VN"/>
              </w:rPr>
              <w:t>3</w:t>
            </w:r>
            <w:r w:rsidRPr="00705948">
              <w:rPr>
                <w:rFonts w:ascii="Times New Roman" w:hAnsi="Times New Roman"/>
                <w:sz w:val="26"/>
                <w:szCs w:val="26"/>
                <w:lang w:val="vi-VN"/>
              </w:rPr>
              <w:t xml:space="preserve"> Quy định </w:t>
            </w:r>
            <w:r w:rsidRPr="00326AE1">
              <w:rPr>
                <w:rFonts w:ascii="Times New Roman" w:hAnsi="Times New Roman"/>
                <w:sz w:val="26"/>
                <w:szCs w:val="26"/>
                <w:lang w:val="vi-VN"/>
              </w:rPr>
              <w:t xml:space="preserve"> này</w:t>
            </w:r>
            <w:r w:rsidRPr="00705948">
              <w:rPr>
                <w:rFonts w:ascii="Times New Roman" w:hAnsi="Times New Roman"/>
                <w:sz w:val="26"/>
                <w:szCs w:val="26"/>
                <w:lang w:val="vi-VN"/>
              </w:rPr>
              <w:t>.</w:t>
            </w:r>
          </w:p>
          <w:p w14:paraId="306EA1A2" w14:textId="77777777" w:rsidR="00E72DAA" w:rsidRPr="00705948" w:rsidRDefault="00E72DAA" w:rsidP="00E72DAA">
            <w:pPr>
              <w:shd w:val="clear" w:color="auto" w:fill="FFFFFF"/>
              <w:spacing w:before="40" w:after="40" w:line="276" w:lineRule="auto"/>
              <w:ind w:firstLine="10"/>
              <w:jc w:val="both"/>
              <w:rPr>
                <w:rFonts w:ascii="Times New Roman" w:hAnsi="Times New Roman"/>
                <w:sz w:val="26"/>
                <w:szCs w:val="26"/>
                <w:lang w:val="vi-VN"/>
              </w:rPr>
            </w:pPr>
            <w:r w:rsidRPr="00705948">
              <w:rPr>
                <w:rFonts w:ascii="Times New Roman" w:hAnsi="Times New Roman"/>
                <w:sz w:val="26"/>
                <w:szCs w:val="26"/>
                <w:lang w:val="vi-VN"/>
              </w:rPr>
              <w:t xml:space="preserve">b) </w:t>
            </w:r>
            <w:r w:rsidRPr="00326AE1">
              <w:rPr>
                <w:rFonts w:ascii="Times New Roman" w:hAnsi="Times New Roman"/>
                <w:sz w:val="26"/>
                <w:szCs w:val="26"/>
                <w:lang w:val="vi-VN"/>
              </w:rPr>
              <w:t>C</w:t>
            </w:r>
            <w:r w:rsidRPr="00705948">
              <w:rPr>
                <w:rFonts w:ascii="Times New Roman" w:hAnsi="Times New Roman"/>
                <w:sz w:val="26"/>
                <w:szCs w:val="26"/>
                <w:lang w:val="vi-VN"/>
              </w:rPr>
              <w:t xml:space="preserve">hi phí các hoạt động truyền thông, </w:t>
            </w:r>
            <w:proofErr w:type="spellStart"/>
            <w:r w:rsidRPr="00705948">
              <w:rPr>
                <w:rFonts w:ascii="Times New Roman" w:hAnsi="Times New Roman"/>
                <w:sz w:val="26"/>
                <w:szCs w:val="26"/>
                <w:lang w:val="vi-VN"/>
              </w:rPr>
              <w:t>maketing</w:t>
            </w:r>
            <w:proofErr w:type="spellEnd"/>
            <w:r w:rsidRPr="00705948">
              <w:rPr>
                <w:rFonts w:ascii="Times New Roman" w:hAnsi="Times New Roman"/>
                <w:sz w:val="26"/>
                <w:szCs w:val="26"/>
                <w:lang w:val="vi-VN"/>
              </w:rPr>
              <w:t>, quảng bá sản phẩm, thương hiệu sản phẩm, thương hiệu làng nghề.</w:t>
            </w:r>
          </w:p>
          <w:p w14:paraId="1F3B898A" w14:textId="77777777" w:rsidR="00E72DAA" w:rsidRPr="00705948" w:rsidRDefault="00E72DAA" w:rsidP="00E72DAA">
            <w:pPr>
              <w:shd w:val="clear" w:color="auto" w:fill="FFFFFF"/>
              <w:spacing w:before="40" w:after="40" w:line="276" w:lineRule="auto"/>
              <w:ind w:firstLine="10"/>
              <w:jc w:val="both"/>
              <w:rPr>
                <w:rFonts w:ascii="Times New Roman" w:hAnsi="Times New Roman"/>
                <w:i/>
                <w:sz w:val="26"/>
                <w:szCs w:val="26"/>
                <w:lang w:val="vi-VN"/>
              </w:rPr>
            </w:pPr>
            <w:r w:rsidRPr="00705948">
              <w:rPr>
                <w:rFonts w:ascii="Times New Roman" w:hAnsi="Times New Roman"/>
                <w:sz w:val="26"/>
                <w:szCs w:val="26"/>
                <w:lang w:val="vi-VN"/>
              </w:rPr>
              <w:t xml:space="preserve">c) </w:t>
            </w:r>
            <w:r w:rsidRPr="00326AE1">
              <w:rPr>
                <w:rFonts w:ascii="Times New Roman" w:hAnsi="Times New Roman"/>
                <w:sz w:val="26"/>
                <w:szCs w:val="26"/>
                <w:lang w:val="vi-VN"/>
              </w:rPr>
              <w:t>T</w:t>
            </w:r>
            <w:r w:rsidRPr="00705948">
              <w:rPr>
                <w:rFonts w:ascii="Times New Roman" w:hAnsi="Times New Roman"/>
                <w:sz w:val="26"/>
                <w:szCs w:val="26"/>
                <w:lang w:val="vi-VN"/>
              </w:rPr>
              <w:t>ư vấn chiến lược xây dựng và phát triển thương hiệu; xây dựng bộ nhận diện thương hiệu cho sản phẩm làng nghề.</w:t>
            </w:r>
          </w:p>
          <w:p w14:paraId="4A1823C3" w14:textId="77777777" w:rsidR="006360D7" w:rsidRPr="00705948" w:rsidRDefault="00E72DAA" w:rsidP="006E214D">
            <w:pPr>
              <w:spacing w:before="40" w:after="40" w:line="276" w:lineRule="auto"/>
              <w:ind w:firstLine="10"/>
              <w:jc w:val="both"/>
              <w:rPr>
                <w:rFonts w:ascii="Times New Roman" w:hAnsi="Times New Roman"/>
                <w:spacing w:val="4"/>
                <w:sz w:val="26"/>
                <w:szCs w:val="26"/>
                <w:lang w:val="vi-VN"/>
              </w:rPr>
            </w:pPr>
            <w:r w:rsidRPr="00705948">
              <w:rPr>
                <w:rFonts w:ascii="Times New Roman" w:hAnsi="Times New Roman"/>
                <w:spacing w:val="4"/>
                <w:sz w:val="26"/>
                <w:szCs w:val="26"/>
                <w:lang w:val="vi-VN"/>
              </w:rPr>
              <w:t xml:space="preserve">d) </w:t>
            </w:r>
            <w:r w:rsidRPr="00326AE1">
              <w:rPr>
                <w:rFonts w:ascii="Times New Roman" w:hAnsi="Times New Roman"/>
                <w:spacing w:val="4"/>
                <w:sz w:val="26"/>
                <w:szCs w:val="26"/>
                <w:lang w:val="vi-VN"/>
              </w:rPr>
              <w:t>Chi phí thuê tư vấn, hỗ trợ trực tiếp cho cơ sở ngành nghề nông thôn</w:t>
            </w:r>
            <w:r w:rsidRPr="00705948">
              <w:rPr>
                <w:rFonts w:ascii="Times New Roman" w:hAnsi="Times New Roman"/>
                <w:spacing w:val="4"/>
                <w:sz w:val="26"/>
                <w:szCs w:val="26"/>
                <w:lang w:val="vi-VN"/>
              </w:rPr>
              <w:t xml:space="preserve"> </w:t>
            </w:r>
            <w:r w:rsidRPr="00326AE1">
              <w:rPr>
                <w:rFonts w:ascii="Times New Roman" w:hAnsi="Times New Roman"/>
                <w:spacing w:val="4"/>
                <w:sz w:val="26"/>
                <w:szCs w:val="26"/>
                <w:highlight w:val="white"/>
                <w:lang w:val="vi-VN"/>
              </w:rPr>
              <w:t>thiết kế mẫu mã, bao bì đóng gói sản phẩm</w:t>
            </w:r>
            <w:r w:rsidRPr="00705948">
              <w:rPr>
                <w:rFonts w:ascii="Times New Roman" w:hAnsi="Times New Roman"/>
                <w:spacing w:val="4"/>
                <w:sz w:val="26"/>
                <w:szCs w:val="26"/>
                <w:highlight w:val="white"/>
                <w:lang w:val="vi-VN"/>
              </w:rPr>
              <w:t>.</w:t>
            </w:r>
          </w:p>
        </w:tc>
        <w:tc>
          <w:tcPr>
            <w:tcW w:w="5387" w:type="dxa"/>
          </w:tcPr>
          <w:p w14:paraId="1B20C543" w14:textId="77777777" w:rsidR="004835B9" w:rsidRPr="00326AE1" w:rsidRDefault="004835B9" w:rsidP="00380222">
            <w:pPr>
              <w:spacing w:before="60" w:after="60" w:line="252" w:lineRule="auto"/>
              <w:jc w:val="both"/>
              <w:rPr>
                <w:rStyle w:val="fontstyle01"/>
                <w:rFonts w:ascii="Times New Roman" w:hAnsi="Times New Roman"/>
                <w:color w:val="auto"/>
                <w:sz w:val="26"/>
                <w:szCs w:val="26"/>
                <w:lang w:val="vi-VN"/>
              </w:rPr>
            </w:pPr>
            <w:r w:rsidRPr="00326AE1">
              <w:rPr>
                <w:rStyle w:val="fontstyle01"/>
                <w:rFonts w:ascii="Times New Roman" w:hAnsi="Times New Roman"/>
                <w:color w:val="auto"/>
                <w:sz w:val="26"/>
                <w:szCs w:val="26"/>
                <w:lang w:val="vi-VN"/>
              </w:rPr>
              <w:t>Điểm g, khoản 2 Điều 32 Luật Thủ đô số 39/2024/QH15 được Quốc hội khóa XV thông qua tại kỳ họp thứ 7 ngày 28/6/2024, có hiệu lực thi hành từ ngày 01/01/2025</w:t>
            </w:r>
          </w:p>
          <w:p w14:paraId="533C5183" w14:textId="77777777" w:rsidR="006E214D" w:rsidRPr="00326AE1" w:rsidRDefault="006E214D" w:rsidP="00380222">
            <w:pPr>
              <w:spacing w:before="60" w:after="60" w:line="252" w:lineRule="auto"/>
              <w:jc w:val="both"/>
              <w:rPr>
                <w:rStyle w:val="fontstyle01"/>
                <w:rFonts w:ascii="Times New Roman" w:hAnsi="Times New Roman"/>
                <w:color w:val="auto"/>
                <w:sz w:val="26"/>
                <w:szCs w:val="26"/>
                <w:lang w:val="vi-VN"/>
              </w:rPr>
            </w:pPr>
            <w:r w:rsidRPr="00326AE1">
              <w:rPr>
                <w:rFonts w:ascii="Times New Roman" w:hAnsi="Times New Roman"/>
                <w:bCs/>
                <w:sz w:val="26"/>
                <w:szCs w:val="26"/>
                <w:lang w:val="vi-VN"/>
              </w:rPr>
              <w:t>Điều 9, Nghị định số 52/2018/NĐ-CP</w:t>
            </w:r>
          </w:p>
          <w:p w14:paraId="4C0FF4F1" w14:textId="48F2238B" w:rsidR="00C96197" w:rsidRPr="00326AE1" w:rsidRDefault="00380222" w:rsidP="00E72DAA">
            <w:pPr>
              <w:spacing w:before="60" w:after="60" w:line="252" w:lineRule="auto"/>
              <w:jc w:val="both"/>
              <w:rPr>
                <w:rFonts w:ascii="Times New Roman" w:hAnsi="Times New Roman"/>
                <w:bCs/>
                <w:sz w:val="26"/>
                <w:szCs w:val="26"/>
                <w:lang w:val="vi-VN"/>
              </w:rPr>
            </w:pPr>
            <w:r w:rsidRPr="00326AE1">
              <w:rPr>
                <w:rFonts w:ascii="Times New Roman" w:hAnsi="Times New Roman"/>
                <w:bCs/>
                <w:sz w:val="26"/>
                <w:szCs w:val="26"/>
                <w:lang w:val="vi-VN"/>
              </w:rPr>
              <w:t xml:space="preserve">Điểm b, khoản 2, Điều 1, Nghị quyết 11/2019/NQ-HĐND ngày 04/12/2019 của Hội đồng nhân dân Thành phố </w:t>
            </w:r>
          </w:p>
          <w:p w14:paraId="0C4A5D8C" w14:textId="32507E63" w:rsidR="005864F4" w:rsidRPr="00326AE1" w:rsidRDefault="005864F4" w:rsidP="00E72DAA">
            <w:pPr>
              <w:spacing w:before="60" w:after="60" w:line="252" w:lineRule="auto"/>
              <w:jc w:val="both"/>
              <w:rPr>
                <w:rFonts w:ascii="Times New Roman" w:hAnsi="Times New Roman"/>
                <w:bCs/>
                <w:sz w:val="26"/>
                <w:szCs w:val="26"/>
                <w:lang w:val="vi-VN"/>
              </w:rPr>
            </w:pPr>
            <w:r w:rsidRPr="00326AE1">
              <w:rPr>
                <w:rFonts w:ascii="Times New Roman" w:hAnsi="Times New Roman"/>
                <w:bCs/>
                <w:sz w:val="26"/>
                <w:szCs w:val="26"/>
                <w:lang w:val="vi-VN"/>
              </w:rPr>
              <w:t>Khoản 2,3 Điều 9 Nghị định số 52/2018/NĐ-CP;</w:t>
            </w:r>
          </w:p>
          <w:p w14:paraId="1E154289" w14:textId="77777777" w:rsidR="005864F4" w:rsidRPr="00705948" w:rsidRDefault="005864F4" w:rsidP="005864F4">
            <w:pPr>
              <w:jc w:val="both"/>
              <w:rPr>
                <w:rFonts w:ascii="Times New Roman" w:hAnsi="Times New Roman"/>
                <w:bCs/>
                <w:spacing w:val="2"/>
                <w:sz w:val="24"/>
                <w:szCs w:val="24"/>
                <w:lang w:val="af-ZA"/>
              </w:rPr>
            </w:pPr>
            <w:r w:rsidRPr="00705948">
              <w:rPr>
                <w:rFonts w:ascii="Times New Roman" w:hAnsi="Times New Roman"/>
                <w:bCs/>
                <w:spacing w:val="2"/>
                <w:sz w:val="24"/>
                <w:szCs w:val="24"/>
                <w:lang w:val="af-ZA"/>
              </w:rPr>
              <w:t>Thông t</w:t>
            </w:r>
            <w:r w:rsidRPr="00705948">
              <w:rPr>
                <w:rFonts w:ascii="Times New Roman" w:hAnsi="Times New Roman" w:hint="eastAsia"/>
                <w:bCs/>
                <w:spacing w:val="2"/>
                <w:sz w:val="24"/>
                <w:szCs w:val="24"/>
                <w:lang w:val="af-ZA"/>
              </w:rPr>
              <w:t>ư</w:t>
            </w:r>
            <w:r w:rsidRPr="00705948">
              <w:rPr>
                <w:rFonts w:ascii="Times New Roman" w:hAnsi="Times New Roman"/>
                <w:bCs/>
                <w:spacing w:val="2"/>
                <w:sz w:val="24"/>
                <w:szCs w:val="24"/>
                <w:lang w:val="af-ZA"/>
              </w:rPr>
              <w:t xml:space="preserve"> số 004/2025/TT-BNV ngày 07/5/2025 của Bộ Nội vụ quy </w:t>
            </w:r>
            <w:r w:rsidRPr="00705948">
              <w:rPr>
                <w:rFonts w:ascii="Times New Roman" w:hAnsi="Times New Roman" w:hint="eastAsia"/>
                <w:bCs/>
                <w:spacing w:val="2"/>
                <w:sz w:val="24"/>
                <w:szCs w:val="24"/>
                <w:lang w:val="af-ZA"/>
              </w:rPr>
              <w:t>đ</w:t>
            </w:r>
            <w:r w:rsidRPr="00705948">
              <w:rPr>
                <w:rFonts w:ascii="Times New Roman" w:hAnsi="Times New Roman"/>
                <w:bCs/>
                <w:spacing w:val="2"/>
                <w:sz w:val="24"/>
                <w:szCs w:val="24"/>
                <w:lang w:val="af-ZA"/>
              </w:rPr>
              <w:t>ịnh mức l</w:t>
            </w:r>
            <w:r w:rsidRPr="00705948">
              <w:rPr>
                <w:rFonts w:ascii="Times New Roman" w:hAnsi="Times New Roman" w:hint="eastAsia"/>
                <w:bCs/>
                <w:spacing w:val="2"/>
                <w:sz w:val="24"/>
                <w:szCs w:val="24"/>
                <w:lang w:val="af-ZA"/>
              </w:rPr>
              <w:t>ươ</w:t>
            </w:r>
            <w:r w:rsidRPr="00705948">
              <w:rPr>
                <w:rFonts w:ascii="Times New Roman" w:hAnsi="Times New Roman"/>
                <w:bCs/>
                <w:spacing w:val="2"/>
                <w:sz w:val="24"/>
                <w:szCs w:val="24"/>
                <w:lang w:val="af-ZA"/>
              </w:rPr>
              <w:t>ng của chuyên gia t</w:t>
            </w:r>
            <w:r w:rsidRPr="00705948">
              <w:rPr>
                <w:rFonts w:ascii="Times New Roman" w:hAnsi="Times New Roman" w:hint="eastAsia"/>
                <w:bCs/>
                <w:spacing w:val="2"/>
                <w:sz w:val="24"/>
                <w:szCs w:val="24"/>
                <w:lang w:val="af-ZA"/>
              </w:rPr>
              <w:t>ư</w:t>
            </w:r>
            <w:r w:rsidRPr="00705948">
              <w:rPr>
                <w:rFonts w:ascii="Times New Roman" w:hAnsi="Times New Roman"/>
                <w:bCs/>
                <w:spacing w:val="2"/>
                <w:sz w:val="24"/>
                <w:szCs w:val="24"/>
                <w:lang w:val="af-ZA"/>
              </w:rPr>
              <w:t xml:space="preserve"> vấn trong n</w:t>
            </w:r>
            <w:r w:rsidRPr="00705948">
              <w:rPr>
                <w:rFonts w:ascii="Times New Roman" w:hAnsi="Times New Roman" w:hint="eastAsia"/>
                <w:bCs/>
                <w:spacing w:val="2"/>
                <w:sz w:val="24"/>
                <w:szCs w:val="24"/>
                <w:lang w:val="af-ZA"/>
              </w:rPr>
              <w:t>ư</w:t>
            </w:r>
            <w:r w:rsidRPr="00705948">
              <w:rPr>
                <w:rFonts w:ascii="Times New Roman" w:hAnsi="Times New Roman"/>
                <w:bCs/>
                <w:spacing w:val="2"/>
                <w:sz w:val="24"/>
                <w:szCs w:val="24"/>
                <w:lang w:val="af-ZA"/>
              </w:rPr>
              <w:t>ớc làm c</w:t>
            </w:r>
            <w:r w:rsidRPr="00705948">
              <w:rPr>
                <w:rFonts w:ascii="Times New Roman" w:hAnsi="Times New Roman" w:hint="eastAsia"/>
                <w:bCs/>
                <w:spacing w:val="2"/>
                <w:sz w:val="24"/>
                <w:szCs w:val="24"/>
                <w:lang w:val="af-ZA"/>
              </w:rPr>
              <w:t>ơ</w:t>
            </w:r>
            <w:r w:rsidRPr="00705948">
              <w:rPr>
                <w:rFonts w:ascii="Times New Roman" w:hAnsi="Times New Roman"/>
                <w:bCs/>
                <w:spacing w:val="2"/>
                <w:sz w:val="24"/>
                <w:szCs w:val="24"/>
                <w:lang w:val="af-ZA"/>
              </w:rPr>
              <w:t xml:space="preserve"> sở cho việc xác </w:t>
            </w:r>
            <w:r w:rsidRPr="00705948">
              <w:rPr>
                <w:rFonts w:ascii="Times New Roman" w:hAnsi="Times New Roman" w:hint="eastAsia"/>
                <w:bCs/>
                <w:spacing w:val="2"/>
                <w:sz w:val="24"/>
                <w:szCs w:val="24"/>
                <w:lang w:val="af-ZA"/>
              </w:rPr>
              <w:t>đ</w:t>
            </w:r>
            <w:r w:rsidRPr="00705948">
              <w:rPr>
                <w:rFonts w:ascii="Times New Roman" w:hAnsi="Times New Roman"/>
                <w:bCs/>
                <w:spacing w:val="2"/>
                <w:sz w:val="24"/>
                <w:szCs w:val="24"/>
                <w:lang w:val="af-ZA"/>
              </w:rPr>
              <w:t>ịnh giá gói thầu.</w:t>
            </w:r>
          </w:p>
          <w:p w14:paraId="550D7760" w14:textId="77777777" w:rsidR="005864F4" w:rsidRPr="00326AE1" w:rsidRDefault="005864F4" w:rsidP="00E72DAA">
            <w:pPr>
              <w:spacing w:before="60" w:after="60" w:line="252" w:lineRule="auto"/>
              <w:jc w:val="both"/>
              <w:rPr>
                <w:rFonts w:ascii="Times New Roman" w:hAnsi="Times New Roman"/>
                <w:bCs/>
                <w:sz w:val="26"/>
                <w:szCs w:val="26"/>
                <w:lang w:val="vi-VN"/>
              </w:rPr>
            </w:pPr>
          </w:p>
          <w:p w14:paraId="1B34A00A" w14:textId="77777777" w:rsidR="006E214D" w:rsidRPr="00326AE1" w:rsidRDefault="006E214D" w:rsidP="00E72DAA">
            <w:pPr>
              <w:spacing w:before="60" w:after="60" w:line="252" w:lineRule="auto"/>
              <w:jc w:val="both"/>
              <w:rPr>
                <w:rFonts w:ascii="Times New Roman" w:hAnsi="Times New Roman"/>
                <w:bCs/>
                <w:sz w:val="26"/>
                <w:szCs w:val="26"/>
                <w:lang w:val="vi-VN"/>
              </w:rPr>
            </w:pPr>
          </w:p>
        </w:tc>
      </w:tr>
      <w:tr w:rsidR="00705948" w:rsidRPr="00326AE1" w14:paraId="65B75B54" w14:textId="77777777" w:rsidTr="00067CA1">
        <w:trPr>
          <w:jc w:val="center"/>
        </w:trPr>
        <w:tc>
          <w:tcPr>
            <w:tcW w:w="988" w:type="dxa"/>
            <w:vAlign w:val="center"/>
          </w:tcPr>
          <w:p w14:paraId="2185079D" w14:textId="77777777" w:rsidR="00C96197" w:rsidRPr="00705948" w:rsidRDefault="007F46C9" w:rsidP="00E03778">
            <w:pPr>
              <w:spacing w:before="60" w:after="60" w:line="252" w:lineRule="auto"/>
              <w:jc w:val="center"/>
              <w:rPr>
                <w:rFonts w:ascii="Times New Roman" w:hAnsi="Times New Roman"/>
                <w:bCs/>
                <w:sz w:val="26"/>
                <w:szCs w:val="26"/>
              </w:rPr>
            </w:pPr>
            <w:r w:rsidRPr="00705948">
              <w:rPr>
                <w:rFonts w:ascii="Times New Roman" w:hAnsi="Times New Roman"/>
                <w:bCs/>
                <w:sz w:val="26"/>
                <w:szCs w:val="26"/>
              </w:rPr>
              <w:t>9</w:t>
            </w:r>
          </w:p>
        </w:tc>
        <w:tc>
          <w:tcPr>
            <w:tcW w:w="4110" w:type="dxa"/>
          </w:tcPr>
          <w:p w14:paraId="0781D121" w14:textId="77777777" w:rsidR="00C96197" w:rsidRPr="00705948" w:rsidRDefault="00E03778" w:rsidP="00E03778">
            <w:pPr>
              <w:spacing w:before="60" w:after="60" w:line="252" w:lineRule="auto"/>
              <w:jc w:val="both"/>
              <w:rPr>
                <w:rStyle w:val="fontstyle01"/>
                <w:rFonts w:ascii="Times New Roman" w:hAnsi="Times New Roman"/>
                <w:color w:val="auto"/>
                <w:sz w:val="26"/>
                <w:szCs w:val="26"/>
              </w:rPr>
            </w:pPr>
            <w:proofErr w:type="spellStart"/>
            <w:r w:rsidRPr="00705948">
              <w:rPr>
                <w:rStyle w:val="fontstyle01"/>
                <w:rFonts w:ascii="Times New Roman" w:hAnsi="Times New Roman"/>
                <w:color w:val="auto"/>
                <w:sz w:val="26"/>
                <w:szCs w:val="26"/>
              </w:rPr>
              <w:t>Điểm</w:t>
            </w:r>
            <w:proofErr w:type="spellEnd"/>
            <w:r w:rsidRPr="00705948">
              <w:rPr>
                <w:rStyle w:val="fontstyle01"/>
                <w:rFonts w:ascii="Times New Roman" w:hAnsi="Times New Roman"/>
                <w:color w:val="auto"/>
                <w:sz w:val="26"/>
                <w:szCs w:val="26"/>
              </w:rPr>
              <w:t xml:space="preserve"> g, </w:t>
            </w:r>
            <w:proofErr w:type="spellStart"/>
            <w:r w:rsidRPr="00705948">
              <w:rPr>
                <w:rStyle w:val="fontstyle01"/>
                <w:rFonts w:ascii="Times New Roman" w:hAnsi="Times New Roman"/>
                <w:color w:val="auto"/>
                <w:sz w:val="26"/>
                <w:szCs w:val="26"/>
              </w:rPr>
              <w:t>khoản</w:t>
            </w:r>
            <w:proofErr w:type="spellEnd"/>
            <w:r w:rsidRPr="00705948">
              <w:rPr>
                <w:rStyle w:val="fontstyle01"/>
                <w:rFonts w:ascii="Times New Roman" w:hAnsi="Times New Roman"/>
                <w:color w:val="auto"/>
                <w:sz w:val="26"/>
                <w:szCs w:val="26"/>
              </w:rPr>
              <w:t xml:space="preserve"> 2 </w:t>
            </w:r>
            <w:proofErr w:type="spellStart"/>
            <w:r w:rsidRPr="00705948">
              <w:rPr>
                <w:rStyle w:val="fontstyle01"/>
                <w:rFonts w:ascii="Times New Roman" w:hAnsi="Times New Roman"/>
                <w:color w:val="auto"/>
                <w:sz w:val="26"/>
                <w:szCs w:val="26"/>
              </w:rPr>
              <w:t>Điều</w:t>
            </w:r>
            <w:proofErr w:type="spellEnd"/>
            <w:r w:rsidRPr="00705948">
              <w:rPr>
                <w:rStyle w:val="fontstyle01"/>
                <w:rFonts w:ascii="Times New Roman" w:hAnsi="Times New Roman"/>
                <w:color w:val="auto"/>
                <w:sz w:val="26"/>
                <w:szCs w:val="26"/>
              </w:rPr>
              <w:t xml:space="preserve"> 32 </w:t>
            </w:r>
            <w:proofErr w:type="spellStart"/>
            <w:r w:rsidRPr="00705948">
              <w:rPr>
                <w:rStyle w:val="fontstyle01"/>
                <w:rFonts w:ascii="Times New Roman" w:hAnsi="Times New Roman"/>
                <w:color w:val="auto"/>
                <w:sz w:val="26"/>
                <w:szCs w:val="26"/>
              </w:rPr>
              <w:t>Luật</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Thủ</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đô</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số</w:t>
            </w:r>
            <w:proofErr w:type="spellEnd"/>
            <w:r w:rsidRPr="00705948">
              <w:rPr>
                <w:rStyle w:val="fontstyle01"/>
                <w:rFonts w:ascii="Times New Roman" w:hAnsi="Times New Roman"/>
                <w:color w:val="auto"/>
                <w:sz w:val="26"/>
                <w:szCs w:val="26"/>
              </w:rPr>
              <w:t xml:space="preserve"> 39/2024/QH15 </w:t>
            </w:r>
            <w:proofErr w:type="spellStart"/>
            <w:r w:rsidRPr="00705948">
              <w:rPr>
                <w:rStyle w:val="fontstyle01"/>
                <w:rFonts w:ascii="Times New Roman" w:hAnsi="Times New Roman"/>
                <w:color w:val="auto"/>
                <w:sz w:val="26"/>
                <w:szCs w:val="26"/>
              </w:rPr>
              <w:t>được</w:t>
            </w:r>
            <w:proofErr w:type="spellEnd"/>
            <w:r w:rsidRPr="00705948">
              <w:rPr>
                <w:rStyle w:val="fontstyle01"/>
                <w:rFonts w:ascii="Times New Roman" w:hAnsi="Times New Roman"/>
                <w:color w:val="auto"/>
                <w:sz w:val="26"/>
                <w:szCs w:val="26"/>
              </w:rPr>
              <w:t xml:space="preserve"> Quốc </w:t>
            </w:r>
            <w:proofErr w:type="spellStart"/>
            <w:r w:rsidRPr="00705948">
              <w:rPr>
                <w:rStyle w:val="fontstyle01"/>
                <w:rFonts w:ascii="Times New Roman" w:hAnsi="Times New Roman"/>
                <w:color w:val="auto"/>
                <w:sz w:val="26"/>
                <w:szCs w:val="26"/>
              </w:rPr>
              <w:t>hội</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khóa</w:t>
            </w:r>
            <w:proofErr w:type="spellEnd"/>
            <w:r w:rsidRPr="00705948">
              <w:rPr>
                <w:rStyle w:val="fontstyle01"/>
                <w:rFonts w:ascii="Times New Roman" w:hAnsi="Times New Roman"/>
                <w:color w:val="auto"/>
                <w:sz w:val="26"/>
                <w:szCs w:val="26"/>
              </w:rPr>
              <w:t xml:space="preserve"> XV </w:t>
            </w:r>
            <w:proofErr w:type="spellStart"/>
            <w:r w:rsidRPr="00705948">
              <w:rPr>
                <w:rStyle w:val="fontstyle01"/>
                <w:rFonts w:ascii="Times New Roman" w:hAnsi="Times New Roman"/>
                <w:color w:val="auto"/>
                <w:sz w:val="26"/>
                <w:szCs w:val="26"/>
              </w:rPr>
              <w:t>thông</w:t>
            </w:r>
            <w:proofErr w:type="spellEnd"/>
            <w:r w:rsidRPr="00705948">
              <w:rPr>
                <w:rStyle w:val="fontstyle01"/>
                <w:rFonts w:ascii="Times New Roman" w:hAnsi="Times New Roman"/>
                <w:color w:val="auto"/>
                <w:sz w:val="26"/>
                <w:szCs w:val="26"/>
              </w:rPr>
              <w:t xml:space="preserve"> qua </w:t>
            </w:r>
            <w:proofErr w:type="spellStart"/>
            <w:r w:rsidRPr="00705948">
              <w:rPr>
                <w:rStyle w:val="fontstyle01"/>
                <w:rFonts w:ascii="Times New Roman" w:hAnsi="Times New Roman"/>
                <w:color w:val="auto"/>
                <w:sz w:val="26"/>
                <w:szCs w:val="26"/>
              </w:rPr>
              <w:t>tại</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kỳ</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họp</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thứ</w:t>
            </w:r>
            <w:proofErr w:type="spellEnd"/>
            <w:r w:rsidRPr="00705948">
              <w:rPr>
                <w:rStyle w:val="fontstyle01"/>
                <w:rFonts w:ascii="Times New Roman" w:hAnsi="Times New Roman"/>
                <w:color w:val="auto"/>
                <w:sz w:val="26"/>
                <w:szCs w:val="26"/>
              </w:rPr>
              <w:t xml:space="preserve"> 7 </w:t>
            </w:r>
            <w:proofErr w:type="spellStart"/>
            <w:r w:rsidRPr="00705948">
              <w:rPr>
                <w:rStyle w:val="fontstyle01"/>
                <w:rFonts w:ascii="Times New Roman" w:hAnsi="Times New Roman"/>
                <w:color w:val="auto"/>
                <w:sz w:val="26"/>
                <w:szCs w:val="26"/>
              </w:rPr>
              <w:t>ngày</w:t>
            </w:r>
            <w:proofErr w:type="spellEnd"/>
            <w:r w:rsidRPr="00705948">
              <w:rPr>
                <w:rStyle w:val="fontstyle01"/>
                <w:rFonts w:ascii="Times New Roman" w:hAnsi="Times New Roman"/>
                <w:color w:val="auto"/>
                <w:sz w:val="26"/>
                <w:szCs w:val="26"/>
              </w:rPr>
              <w:t xml:space="preserve"> 28/6/2024, </w:t>
            </w:r>
            <w:proofErr w:type="spellStart"/>
            <w:r w:rsidRPr="00705948">
              <w:rPr>
                <w:rStyle w:val="fontstyle01"/>
                <w:rFonts w:ascii="Times New Roman" w:hAnsi="Times New Roman"/>
                <w:color w:val="auto"/>
                <w:sz w:val="26"/>
                <w:szCs w:val="26"/>
              </w:rPr>
              <w:t>có</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hiệu</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lực</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thi</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hành</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từ</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ngày</w:t>
            </w:r>
            <w:proofErr w:type="spellEnd"/>
            <w:r w:rsidRPr="00705948">
              <w:rPr>
                <w:rStyle w:val="fontstyle01"/>
                <w:rFonts w:ascii="Times New Roman" w:hAnsi="Times New Roman"/>
                <w:color w:val="auto"/>
                <w:sz w:val="26"/>
                <w:szCs w:val="26"/>
              </w:rPr>
              <w:t xml:space="preserve"> 01/01/2025</w:t>
            </w:r>
          </w:p>
          <w:p w14:paraId="1A409038" w14:textId="77777777" w:rsidR="008F6682" w:rsidRPr="00705948" w:rsidRDefault="008F6682" w:rsidP="00E03778">
            <w:pPr>
              <w:spacing w:before="60" w:after="60" w:line="252" w:lineRule="auto"/>
              <w:jc w:val="both"/>
              <w:rPr>
                <w:rFonts w:ascii="Times New Roman" w:hAnsi="Times New Roman"/>
                <w:bCs/>
                <w:sz w:val="26"/>
                <w:szCs w:val="26"/>
                <w:lang w:val="en-US"/>
              </w:rPr>
            </w:pPr>
            <w:proofErr w:type="spellStart"/>
            <w:r w:rsidRPr="00705948">
              <w:rPr>
                <w:rStyle w:val="fontstyle01"/>
                <w:color w:val="auto"/>
                <w:sz w:val="26"/>
                <w:szCs w:val="26"/>
              </w:rPr>
              <w:t>Điểm</w:t>
            </w:r>
            <w:proofErr w:type="spellEnd"/>
            <w:r w:rsidRPr="00705948">
              <w:rPr>
                <w:rStyle w:val="fontstyle01"/>
                <w:color w:val="auto"/>
                <w:sz w:val="26"/>
                <w:szCs w:val="26"/>
              </w:rPr>
              <w:t xml:space="preserve"> d, </w:t>
            </w:r>
            <w:proofErr w:type="spellStart"/>
            <w:r w:rsidRPr="00705948">
              <w:rPr>
                <w:rStyle w:val="fontstyle01"/>
                <w:color w:val="auto"/>
                <w:sz w:val="26"/>
                <w:szCs w:val="26"/>
              </w:rPr>
              <w:t>khoản</w:t>
            </w:r>
            <w:proofErr w:type="spellEnd"/>
            <w:r w:rsidRPr="00705948">
              <w:rPr>
                <w:rStyle w:val="fontstyle01"/>
                <w:color w:val="auto"/>
                <w:sz w:val="26"/>
                <w:szCs w:val="26"/>
              </w:rPr>
              <w:t xml:space="preserve"> 8, </w:t>
            </w:r>
            <w:proofErr w:type="spellStart"/>
            <w:r w:rsidRPr="00705948">
              <w:rPr>
                <w:rStyle w:val="fontstyle01"/>
                <w:color w:val="auto"/>
                <w:sz w:val="26"/>
                <w:szCs w:val="26"/>
              </w:rPr>
              <w:t>Quyết</w:t>
            </w:r>
            <w:proofErr w:type="spellEnd"/>
            <w:r w:rsidRPr="00705948">
              <w:rPr>
                <w:rStyle w:val="fontstyle01"/>
                <w:color w:val="auto"/>
                <w:sz w:val="26"/>
                <w:szCs w:val="26"/>
              </w:rPr>
              <w:t xml:space="preserve"> </w:t>
            </w:r>
            <w:proofErr w:type="spellStart"/>
            <w:r w:rsidRPr="00705948">
              <w:rPr>
                <w:rStyle w:val="fontstyle01"/>
                <w:color w:val="auto"/>
                <w:sz w:val="26"/>
                <w:szCs w:val="26"/>
              </w:rPr>
              <w:t>định</w:t>
            </w:r>
            <w:proofErr w:type="spellEnd"/>
            <w:r w:rsidRPr="00705948">
              <w:rPr>
                <w:rStyle w:val="fontstyle01"/>
                <w:color w:val="auto"/>
                <w:sz w:val="26"/>
                <w:szCs w:val="26"/>
              </w:rPr>
              <w:t xml:space="preserve"> 801/QĐ-</w:t>
            </w:r>
            <w:proofErr w:type="spellStart"/>
            <w:r w:rsidRPr="00705948">
              <w:rPr>
                <w:rStyle w:val="fontstyle01"/>
                <w:color w:val="auto"/>
                <w:sz w:val="26"/>
                <w:szCs w:val="26"/>
              </w:rPr>
              <w:t>TTg</w:t>
            </w:r>
            <w:proofErr w:type="spellEnd"/>
            <w:r w:rsidRPr="00705948">
              <w:rPr>
                <w:rStyle w:val="fontstyle01"/>
                <w:color w:val="auto"/>
                <w:sz w:val="26"/>
                <w:szCs w:val="26"/>
              </w:rPr>
              <w:t xml:space="preserve"> </w:t>
            </w:r>
            <w:r w:rsidRPr="00705948">
              <w:rPr>
                <w:rFonts w:ascii="Times New Roman" w:hAnsi="Times New Roman"/>
                <w:sz w:val="26"/>
                <w:szCs w:val="26"/>
                <w:shd w:val="clear" w:color="auto" w:fill="FFFFFF"/>
                <w:lang w:val="vi-VN"/>
              </w:rPr>
              <w:t xml:space="preserve">ngày </w:t>
            </w:r>
            <w:proofErr w:type="spellStart"/>
            <w:r w:rsidRPr="00705948">
              <w:rPr>
                <w:rFonts w:ascii="Times New Roman" w:hAnsi="Times New Roman"/>
                <w:i/>
                <w:iCs/>
                <w:sz w:val="26"/>
                <w:szCs w:val="26"/>
                <w:shd w:val="clear" w:color="auto" w:fill="FFFFFF"/>
                <w:lang w:val="vi-VN"/>
              </w:rPr>
              <w:t>ngày</w:t>
            </w:r>
            <w:proofErr w:type="spellEnd"/>
            <w:r w:rsidRPr="00705948">
              <w:rPr>
                <w:rFonts w:ascii="Times New Roman" w:hAnsi="Times New Roman"/>
                <w:i/>
                <w:iCs/>
                <w:sz w:val="26"/>
                <w:szCs w:val="26"/>
                <w:shd w:val="clear" w:color="auto" w:fill="FFFFFF"/>
                <w:lang w:val="vi-VN"/>
              </w:rPr>
              <w:t xml:space="preserve"> 07 tháng 7 năm </w:t>
            </w:r>
            <w:r w:rsidRPr="00705948">
              <w:rPr>
                <w:rFonts w:ascii="Times New Roman" w:hAnsi="Times New Roman"/>
                <w:iCs/>
                <w:sz w:val="26"/>
                <w:szCs w:val="26"/>
                <w:shd w:val="clear" w:color="auto" w:fill="FFFFFF"/>
                <w:lang w:val="vi-VN"/>
              </w:rPr>
              <w:t>2022 của Thủ tướng Chính phủ phê duyệt chương trình Bảo tồn và Phát triển làng nghề Việt Nam giai đoạn 2021-2030</w:t>
            </w:r>
            <w:r w:rsidRPr="00705948">
              <w:rPr>
                <w:rFonts w:ascii="Times New Roman" w:hAnsi="Times New Roman"/>
                <w:iCs/>
                <w:sz w:val="26"/>
                <w:szCs w:val="26"/>
                <w:shd w:val="clear" w:color="auto" w:fill="FFFFFF"/>
                <w:lang w:val="en-US"/>
              </w:rPr>
              <w:t xml:space="preserve"> “</w:t>
            </w:r>
            <w:proofErr w:type="spellStart"/>
            <w:r w:rsidRPr="00705948">
              <w:rPr>
                <w:rFonts w:ascii="Times New Roman" w:hAnsi="Times New Roman"/>
                <w:sz w:val="26"/>
                <w:szCs w:val="26"/>
                <w:shd w:val="clear" w:color="auto" w:fill="FFFFFF"/>
              </w:rPr>
              <w:t>Ứng</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dụng</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công</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nghệ</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số</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chuyển</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đổi</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số</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để</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nâng</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cao</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năng</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lực</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sản</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xuất</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kinh</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doanh</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xúc</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tiến</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thương</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mại</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và</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phát</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triển</w:t>
            </w:r>
            <w:proofErr w:type="spellEnd"/>
            <w:r w:rsidRPr="00705948">
              <w:rPr>
                <w:rFonts w:ascii="Times New Roman" w:hAnsi="Times New Roman"/>
                <w:sz w:val="26"/>
                <w:szCs w:val="26"/>
                <w:shd w:val="clear" w:color="auto" w:fill="FFFFFF"/>
              </w:rPr>
              <w:t xml:space="preserve"> du </w:t>
            </w:r>
            <w:proofErr w:type="spellStart"/>
            <w:r w:rsidRPr="00705948">
              <w:rPr>
                <w:rFonts w:ascii="Times New Roman" w:hAnsi="Times New Roman"/>
                <w:sz w:val="26"/>
                <w:szCs w:val="26"/>
                <w:shd w:val="clear" w:color="auto" w:fill="FFFFFF"/>
              </w:rPr>
              <w:t>lịch</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làng</w:t>
            </w:r>
            <w:proofErr w:type="spellEnd"/>
            <w:r w:rsidRPr="00705948">
              <w:rPr>
                <w:rFonts w:ascii="Times New Roman" w:hAnsi="Times New Roman"/>
                <w:sz w:val="26"/>
                <w:szCs w:val="26"/>
                <w:shd w:val="clear" w:color="auto" w:fill="FFFFFF"/>
              </w:rPr>
              <w:t xml:space="preserve"> </w:t>
            </w:r>
            <w:proofErr w:type="spellStart"/>
            <w:r w:rsidRPr="00705948">
              <w:rPr>
                <w:rFonts w:ascii="Times New Roman" w:hAnsi="Times New Roman"/>
                <w:sz w:val="26"/>
                <w:szCs w:val="26"/>
                <w:shd w:val="clear" w:color="auto" w:fill="FFFFFF"/>
              </w:rPr>
              <w:t>nghề</w:t>
            </w:r>
            <w:proofErr w:type="spellEnd"/>
            <w:r w:rsidRPr="00705948">
              <w:rPr>
                <w:rFonts w:ascii="Times New Roman" w:hAnsi="Times New Roman"/>
                <w:sz w:val="26"/>
                <w:szCs w:val="26"/>
                <w:shd w:val="clear" w:color="auto" w:fill="FFFFFF"/>
              </w:rPr>
              <w:t>”</w:t>
            </w:r>
          </w:p>
        </w:tc>
        <w:tc>
          <w:tcPr>
            <w:tcW w:w="4678" w:type="dxa"/>
          </w:tcPr>
          <w:p w14:paraId="39E974C8" w14:textId="77777777" w:rsidR="00C96197" w:rsidRPr="00705948" w:rsidRDefault="007A0059" w:rsidP="00F64E2D">
            <w:pPr>
              <w:spacing w:before="80" w:after="80" w:line="257" w:lineRule="auto"/>
              <w:ind w:firstLine="32"/>
              <w:jc w:val="both"/>
              <w:rPr>
                <w:rFonts w:ascii="Times New Roman" w:hAnsi="Times New Roman"/>
                <w:sz w:val="26"/>
                <w:szCs w:val="26"/>
                <w:lang w:val="vi-VN"/>
              </w:rPr>
            </w:pPr>
            <w:proofErr w:type="spellStart"/>
            <w:r w:rsidRPr="00705948">
              <w:rPr>
                <w:rFonts w:ascii="Times New Roman" w:hAnsi="Times New Roman"/>
                <w:b/>
                <w:bCs/>
                <w:sz w:val="26"/>
                <w:szCs w:val="26"/>
              </w:rPr>
              <w:t>Khoả</w:t>
            </w:r>
            <w:r w:rsidR="00BD4258" w:rsidRPr="00705948">
              <w:rPr>
                <w:rFonts w:ascii="Times New Roman" w:hAnsi="Times New Roman"/>
                <w:b/>
                <w:bCs/>
                <w:sz w:val="26"/>
                <w:szCs w:val="26"/>
              </w:rPr>
              <w:t>n</w:t>
            </w:r>
            <w:proofErr w:type="spellEnd"/>
            <w:r w:rsidR="00BD4258" w:rsidRPr="00705948">
              <w:rPr>
                <w:rFonts w:ascii="Times New Roman" w:hAnsi="Times New Roman"/>
                <w:b/>
                <w:bCs/>
                <w:sz w:val="26"/>
                <w:szCs w:val="26"/>
              </w:rPr>
              <w:t xml:space="preserve"> 2, </w:t>
            </w:r>
            <w:proofErr w:type="spellStart"/>
            <w:r w:rsidR="00BD4258" w:rsidRPr="00705948">
              <w:rPr>
                <w:rFonts w:ascii="Times New Roman" w:hAnsi="Times New Roman"/>
                <w:b/>
                <w:bCs/>
                <w:sz w:val="26"/>
                <w:szCs w:val="26"/>
              </w:rPr>
              <w:t>Đ</w:t>
            </w:r>
            <w:r w:rsidRPr="00705948">
              <w:rPr>
                <w:rFonts w:ascii="Times New Roman" w:hAnsi="Times New Roman"/>
                <w:b/>
                <w:bCs/>
                <w:sz w:val="26"/>
                <w:szCs w:val="26"/>
              </w:rPr>
              <w:t>iều</w:t>
            </w:r>
            <w:proofErr w:type="spellEnd"/>
            <w:r w:rsidRPr="00705948">
              <w:rPr>
                <w:rFonts w:ascii="Times New Roman" w:hAnsi="Times New Roman"/>
                <w:b/>
                <w:bCs/>
                <w:sz w:val="26"/>
                <w:szCs w:val="26"/>
              </w:rPr>
              <w:t xml:space="preserve"> </w:t>
            </w:r>
            <w:r w:rsidR="006E214D" w:rsidRPr="00705948">
              <w:rPr>
                <w:rFonts w:ascii="Times New Roman" w:hAnsi="Times New Roman"/>
                <w:b/>
                <w:bCs/>
                <w:sz w:val="26"/>
                <w:szCs w:val="26"/>
              </w:rPr>
              <w:t>7</w:t>
            </w:r>
            <w:r w:rsidRPr="00705948">
              <w:rPr>
                <w:rFonts w:ascii="Times New Roman" w:hAnsi="Times New Roman"/>
                <w:b/>
                <w:bCs/>
                <w:sz w:val="26"/>
                <w:szCs w:val="26"/>
              </w:rPr>
              <w:t>:</w:t>
            </w:r>
            <w:r w:rsidRPr="00705948">
              <w:rPr>
                <w:rFonts w:ascii="Times New Roman" w:hAnsi="Times New Roman"/>
                <w:bCs/>
                <w:sz w:val="26"/>
                <w:szCs w:val="26"/>
              </w:rPr>
              <w:t xml:space="preserve"> </w:t>
            </w:r>
            <w:proofErr w:type="spellStart"/>
            <w:r w:rsidR="005107EC" w:rsidRPr="00705948">
              <w:rPr>
                <w:rFonts w:ascii="Times New Roman" w:hAnsi="Times New Roman"/>
                <w:bCs/>
                <w:sz w:val="26"/>
                <w:szCs w:val="26"/>
              </w:rPr>
              <w:t>Nội</w:t>
            </w:r>
            <w:proofErr w:type="spellEnd"/>
            <w:r w:rsidR="005107EC" w:rsidRPr="00705948">
              <w:rPr>
                <w:rFonts w:ascii="Times New Roman" w:hAnsi="Times New Roman"/>
                <w:bCs/>
                <w:sz w:val="26"/>
                <w:szCs w:val="26"/>
              </w:rPr>
              <w:t xml:space="preserve"> dung </w:t>
            </w:r>
            <w:proofErr w:type="spellStart"/>
            <w:r w:rsidR="005107EC" w:rsidRPr="00705948">
              <w:rPr>
                <w:rFonts w:ascii="Times New Roman" w:hAnsi="Times New Roman"/>
                <w:bCs/>
                <w:sz w:val="26"/>
                <w:szCs w:val="26"/>
              </w:rPr>
              <w:t>và</w:t>
            </w:r>
            <w:proofErr w:type="spellEnd"/>
            <w:r w:rsidR="005107EC" w:rsidRPr="00705948">
              <w:rPr>
                <w:rFonts w:ascii="Times New Roman" w:hAnsi="Times New Roman"/>
                <w:bCs/>
                <w:sz w:val="26"/>
                <w:szCs w:val="26"/>
              </w:rPr>
              <w:t xml:space="preserve"> </w:t>
            </w:r>
            <w:proofErr w:type="spellStart"/>
            <w:r w:rsidR="005107EC" w:rsidRPr="00705948">
              <w:rPr>
                <w:rFonts w:ascii="Times New Roman" w:hAnsi="Times New Roman"/>
                <w:bCs/>
                <w:sz w:val="26"/>
                <w:szCs w:val="26"/>
              </w:rPr>
              <w:t>mức</w:t>
            </w:r>
            <w:proofErr w:type="spellEnd"/>
            <w:r w:rsidR="005107EC" w:rsidRPr="00705948">
              <w:rPr>
                <w:rFonts w:ascii="Times New Roman" w:hAnsi="Times New Roman"/>
                <w:bCs/>
                <w:sz w:val="26"/>
                <w:szCs w:val="26"/>
              </w:rPr>
              <w:t xml:space="preserve"> </w:t>
            </w:r>
            <w:proofErr w:type="spellStart"/>
            <w:r w:rsidR="005107EC" w:rsidRPr="00705948">
              <w:rPr>
                <w:rFonts w:ascii="Times New Roman" w:hAnsi="Times New Roman"/>
                <w:bCs/>
                <w:sz w:val="26"/>
                <w:szCs w:val="26"/>
              </w:rPr>
              <w:t>hỗ</w:t>
            </w:r>
            <w:proofErr w:type="spellEnd"/>
            <w:r w:rsidR="005107EC" w:rsidRPr="00705948">
              <w:rPr>
                <w:rFonts w:ascii="Times New Roman" w:hAnsi="Times New Roman"/>
                <w:bCs/>
                <w:sz w:val="26"/>
                <w:szCs w:val="26"/>
              </w:rPr>
              <w:t xml:space="preserve"> </w:t>
            </w:r>
            <w:proofErr w:type="spellStart"/>
            <w:r w:rsidR="005107EC" w:rsidRPr="00705948">
              <w:rPr>
                <w:rFonts w:ascii="Times New Roman" w:hAnsi="Times New Roman"/>
                <w:bCs/>
                <w:sz w:val="26"/>
                <w:szCs w:val="26"/>
              </w:rPr>
              <w:t>trơ</w:t>
            </w:r>
            <w:proofErr w:type="spellEnd"/>
            <w:r w:rsidR="005107EC" w:rsidRPr="00705948">
              <w:rPr>
                <w:rFonts w:ascii="Times New Roman" w:hAnsi="Times New Roman"/>
                <w:bCs/>
                <w:sz w:val="26"/>
                <w:szCs w:val="26"/>
              </w:rPr>
              <w:t xml:space="preserve">: </w:t>
            </w:r>
            <w:r w:rsidRPr="00705948">
              <w:rPr>
                <w:rFonts w:ascii="Times New Roman" w:hAnsi="Times New Roman"/>
                <w:sz w:val="26"/>
                <w:szCs w:val="26"/>
                <w:lang w:val="vi-VN"/>
              </w:rPr>
              <w:t xml:space="preserve">Chính sách hỗ trợ chuyển đổi số </w:t>
            </w:r>
            <w:proofErr w:type="spellStart"/>
            <w:r w:rsidRPr="00705948">
              <w:rPr>
                <w:rFonts w:ascii="Times New Roman" w:hAnsi="Times New Roman"/>
                <w:sz w:val="26"/>
                <w:szCs w:val="26"/>
                <w:lang w:val="en-US"/>
              </w:rPr>
              <w:t>cho</w:t>
            </w:r>
            <w:proofErr w:type="spellEnd"/>
            <w:r w:rsidRPr="00705948">
              <w:rPr>
                <w:rFonts w:ascii="Times New Roman" w:hAnsi="Times New Roman"/>
                <w:sz w:val="26"/>
                <w:szCs w:val="26"/>
                <w:lang w:val="en-US"/>
              </w:rPr>
              <w:t xml:space="preserve"> </w:t>
            </w:r>
            <w:proofErr w:type="spellStart"/>
            <w:r w:rsidRPr="00705948">
              <w:rPr>
                <w:rFonts w:ascii="Times New Roman" w:hAnsi="Times New Roman"/>
                <w:sz w:val="26"/>
                <w:szCs w:val="26"/>
                <w:lang w:val="en-US"/>
              </w:rPr>
              <w:t>cơ</w:t>
            </w:r>
            <w:proofErr w:type="spellEnd"/>
            <w:r w:rsidRPr="00705948">
              <w:rPr>
                <w:rFonts w:ascii="Times New Roman" w:hAnsi="Times New Roman"/>
                <w:sz w:val="26"/>
                <w:szCs w:val="26"/>
                <w:lang w:val="en-US"/>
              </w:rPr>
              <w:t xml:space="preserve"> </w:t>
            </w:r>
            <w:proofErr w:type="spellStart"/>
            <w:r w:rsidRPr="00705948">
              <w:rPr>
                <w:rFonts w:ascii="Times New Roman" w:hAnsi="Times New Roman"/>
                <w:sz w:val="26"/>
                <w:szCs w:val="26"/>
                <w:lang w:val="en-US"/>
              </w:rPr>
              <w:t>sở</w:t>
            </w:r>
            <w:proofErr w:type="spellEnd"/>
            <w:r w:rsidRPr="00705948">
              <w:rPr>
                <w:rFonts w:ascii="Times New Roman" w:hAnsi="Times New Roman"/>
                <w:sz w:val="26"/>
                <w:szCs w:val="26"/>
                <w:lang w:val="en-US"/>
              </w:rPr>
              <w:t xml:space="preserve"> </w:t>
            </w:r>
            <w:proofErr w:type="spellStart"/>
            <w:r w:rsidRPr="00705948">
              <w:rPr>
                <w:rFonts w:ascii="Times New Roman" w:hAnsi="Times New Roman"/>
                <w:sz w:val="26"/>
                <w:szCs w:val="26"/>
                <w:lang w:val="en-US"/>
              </w:rPr>
              <w:t>ngành</w:t>
            </w:r>
            <w:proofErr w:type="spellEnd"/>
            <w:r w:rsidRPr="00705948">
              <w:rPr>
                <w:rFonts w:ascii="Times New Roman" w:hAnsi="Times New Roman"/>
                <w:sz w:val="26"/>
                <w:szCs w:val="26"/>
                <w:lang w:val="en-US"/>
              </w:rPr>
              <w:t xml:space="preserve"> </w:t>
            </w:r>
            <w:proofErr w:type="spellStart"/>
            <w:r w:rsidRPr="00705948">
              <w:rPr>
                <w:rFonts w:ascii="Times New Roman" w:hAnsi="Times New Roman"/>
                <w:sz w:val="26"/>
                <w:szCs w:val="26"/>
                <w:lang w:val="en-US"/>
              </w:rPr>
              <w:t>nghề</w:t>
            </w:r>
            <w:proofErr w:type="spellEnd"/>
            <w:r w:rsidRPr="00705948">
              <w:rPr>
                <w:rFonts w:ascii="Times New Roman" w:hAnsi="Times New Roman"/>
                <w:sz w:val="26"/>
                <w:szCs w:val="26"/>
                <w:lang w:val="en-US"/>
              </w:rPr>
              <w:t xml:space="preserve"> </w:t>
            </w:r>
            <w:proofErr w:type="spellStart"/>
            <w:r w:rsidRPr="00705948">
              <w:rPr>
                <w:rFonts w:ascii="Times New Roman" w:hAnsi="Times New Roman"/>
                <w:sz w:val="26"/>
                <w:szCs w:val="26"/>
                <w:lang w:val="en-US"/>
              </w:rPr>
              <w:t>nông</w:t>
            </w:r>
            <w:proofErr w:type="spellEnd"/>
            <w:r w:rsidRPr="00705948">
              <w:rPr>
                <w:rFonts w:ascii="Times New Roman" w:hAnsi="Times New Roman"/>
                <w:sz w:val="26"/>
                <w:szCs w:val="26"/>
                <w:lang w:val="en-US"/>
              </w:rPr>
              <w:t xml:space="preserve"> </w:t>
            </w:r>
            <w:proofErr w:type="spellStart"/>
            <w:r w:rsidRPr="00705948">
              <w:rPr>
                <w:rFonts w:ascii="Times New Roman" w:hAnsi="Times New Roman"/>
                <w:sz w:val="26"/>
                <w:szCs w:val="26"/>
                <w:lang w:val="en-US"/>
              </w:rPr>
              <w:t>thôn</w:t>
            </w:r>
            <w:proofErr w:type="spellEnd"/>
            <w:r w:rsidRPr="00705948">
              <w:rPr>
                <w:rFonts w:ascii="Times New Roman" w:hAnsi="Times New Roman"/>
                <w:sz w:val="26"/>
                <w:szCs w:val="26"/>
                <w:lang w:val="en-US"/>
              </w:rPr>
              <w:t xml:space="preserve"> </w:t>
            </w:r>
            <w:proofErr w:type="spellStart"/>
            <w:r w:rsidRPr="00705948">
              <w:rPr>
                <w:rFonts w:ascii="Times New Roman" w:hAnsi="Times New Roman"/>
                <w:sz w:val="26"/>
                <w:szCs w:val="26"/>
                <w:lang w:val="en-US"/>
              </w:rPr>
              <w:t>tại</w:t>
            </w:r>
            <w:proofErr w:type="spellEnd"/>
            <w:r w:rsidRPr="00705948">
              <w:rPr>
                <w:rFonts w:ascii="Times New Roman" w:hAnsi="Times New Roman"/>
                <w:sz w:val="26"/>
                <w:szCs w:val="26"/>
                <w:lang w:val="en-US"/>
              </w:rPr>
              <w:t xml:space="preserve"> </w:t>
            </w:r>
            <w:proofErr w:type="spellStart"/>
            <w:r w:rsidRPr="00705948">
              <w:rPr>
                <w:rFonts w:ascii="Times New Roman" w:hAnsi="Times New Roman"/>
                <w:sz w:val="26"/>
                <w:szCs w:val="26"/>
                <w:lang w:val="en-US"/>
              </w:rPr>
              <w:t>các</w:t>
            </w:r>
            <w:proofErr w:type="spellEnd"/>
            <w:r w:rsidRPr="00705948">
              <w:rPr>
                <w:rFonts w:ascii="Times New Roman" w:hAnsi="Times New Roman"/>
                <w:sz w:val="26"/>
                <w:szCs w:val="26"/>
                <w:lang w:val="en-US"/>
              </w:rPr>
              <w:t xml:space="preserve"> </w:t>
            </w:r>
            <w:r w:rsidRPr="00705948">
              <w:rPr>
                <w:rFonts w:ascii="Times New Roman" w:hAnsi="Times New Roman"/>
                <w:sz w:val="26"/>
                <w:szCs w:val="26"/>
                <w:lang w:val="vi-VN"/>
              </w:rPr>
              <w:t>làng nghề</w:t>
            </w:r>
          </w:p>
          <w:p w14:paraId="4C31FE96" w14:textId="77777777" w:rsidR="006E214D" w:rsidRPr="00326AE1" w:rsidRDefault="006E214D" w:rsidP="006E214D">
            <w:pPr>
              <w:spacing w:before="120" w:after="120"/>
              <w:ind w:firstLine="10"/>
              <w:jc w:val="both"/>
              <w:rPr>
                <w:rFonts w:ascii="Times New Roman" w:hAnsi="Times New Roman"/>
                <w:sz w:val="26"/>
                <w:szCs w:val="26"/>
                <w:lang w:val="vi-VN"/>
              </w:rPr>
            </w:pPr>
            <w:r w:rsidRPr="00326AE1">
              <w:rPr>
                <w:rFonts w:ascii="Times New Roman" w:hAnsi="Times New Roman"/>
                <w:sz w:val="26"/>
                <w:szCs w:val="26"/>
                <w:lang w:val="vi-VN"/>
              </w:rPr>
              <w:t xml:space="preserve">- Hỗ trợ 100% kinh phí tập huấn về chuyển đổi số cho chủ cơ sở sản xuất kinh doanh. Nội dung và mức hỗ trợ thực hiện theo quy định tại khoản 2, Điều 3, Quy định này. </w:t>
            </w:r>
          </w:p>
          <w:p w14:paraId="3500A9D8" w14:textId="77777777" w:rsidR="006E214D" w:rsidRPr="00326AE1" w:rsidRDefault="006E214D" w:rsidP="006E214D">
            <w:pPr>
              <w:spacing w:before="120" w:after="120"/>
              <w:ind w:firstLine="10"/>
              <w:jc w:val="both"/>
              <w:rPr>
                <w:rFonts w:ascii="Times New Roman" w:hAnsi="Times New Roman"/>
                <w:sz w:val="26"/>
                <w:szCs w:val="26"/>
                <w:lang w:val="vi-VN"/>
              </w:rPr>
            </w:pPr>
            <w:r w:rsidRPr="00326AE1">
              <w:rPr>
                <w:rFonts w:ascii="Times New Roman" w:hAnsi="Times New Roman"/>
                <w:sz w:val="26"/>
                <w:szCs w:val="26"/>
                <w:lang w:val="vi-VN"/>
              </w:rPr>
              <w:t xml:space="preserve">- </w:t>
            </w:r>
            <w:r w:rsidRPr="00705948">
              <w:rPr>
                <w:rFonts w:ascii="Times New Roman" w:hAnsi="Times New Roman"/>
                <w:sz w:val="26"/>
                <w:szCs w:val="26"/>
                <w:lang w:val="vi-VN"/>
              </w:rPr>
              <w:t xml:space="preserve">Hỗ trợ 50% kinh phí mua sắm, lắp đặt thiết bị giám sát và điều khiển tự động; thiết bị cảm biến; thiết bị quan trắc môi trường; thiết bị xử lý nước thải; thiết bị quan trắc môi trường; mua </w:t>
            </w:r>
            <w:proofErr w:type="spellStart"/>
            <w:r w:rsidRPr="00705948">
              <w:rPr>
                <w:rFonts w:ascii="Times New Roman" w:hAnsi="Times New Roman"/>
                <w:sz w:val="26"/>
                <w:szCs w:val="26"/>
                <w:lang w:val="vi-VN"/>
              </w:rPr>
              <w:t>camera</w:t>
            </w:r>
            <w:proofErr w:type="spellEnd"/>
            <w:r w:rsidRPr="00705948">
              <w:rPr>
                <w:rFonts w:ascii="Times New Roman" w:hAnsi="Times New Roman"/>
                <w:sz w:val="26"/>
                <w:szCs w:val="26"/>
                <w:lang w:val="vi-VN"/>
              </w:rPr>
              <w:t>, đường truyền, phần mềm để vận hành hệ thống</w:t>
            </w:r>
            <w:r w:rsidRPr="00326AE1">
              <w:rPr>
                <w:rFonts w:ascii="Times New Roman" w:hAnsi="Times New Roman"/>
                <w:sz w:val="26"/>
                <w:szCs w:val="26"/>
                <w:lang w:val="vi-VN"/>
              </w:rPr>
              <w:t>, cho các cơ sở sản xuất và quản lý sản xuất</w:t>
            </w:r>
            <w:r w:rsidRPr="00705948">
              <w:rPr>
                <w:rFonts w:ascii="Times New Roman" w:hAnsi="Times New Roman"/>
                <w:sz w:val="26"/>
                <w:szCs w:val="26"/>
                <w:lang w:val="vi-VN"/>
              </w:rPr>
              <w:t>. Mức hỗ trợ tối đa 300 triệu đồng/cơ sở. Mỗi đối tượng được hỗ trợ 01 lần.</w:t>
            </w:r>
          </w:p>
          <w:p w14:paraId="758085C7" w14:textId="77777777" w:rsidR="006E214D" w:rsidRPr="00326AE1" w:rsidRDefault="006E214D" w:rsidP="006E214D">
            <w:pPr>
              <w:spacing w:before="120" w:after="120"/>
              <w:ind w:firstLine="10"/>
              <w:jc w:val="both"/>
              <w:rPr>
                <w:rFonts w:ascii="Times New Roman" w:hAnsi="Times New Roman"/>
                <w:sz w:val="26"/>
                <w:szCs w:val="26"/>
                <w:lang w:val="vi-VN"/>
              </w:rPr>
            </w:pPr>
            <w:r w:rsidRPr="00326AE1">
              <w:rPr>
                <w:rFonts w:ascii="Times New Roman" w:hAnsi="Times New Roman"/>
                <w:sz w:val="26"/>
                <w:szCs w:val="26"/>
                <w:lang w:val="vi-VN"/>
              </w:rPr>
              <w:t xml:space="preserve">- </w:t>
            </w:r>
            <w:r w:rsidRPr="00705948">
              <w:rPr>
                <w:rFonts w:ascii="Times New Roman" w:hAnsi="Times New Roman"/>
                <w:sz w:val="26"/>
                <w:szCs w:val="26"/>
                <w:lang w:val="vi-VN"/>
              </w:rPr>
              <w:t>Hỗ trợ 50% kinh phí mua sắm, lắp đặt thiết</w:t>
            </w:r>
            <w:r w:rsidRPr="00326AE1">
              <w:rPr>
                <w:rFonts w:ascii="Times New Roman" w:hAnsi="Times New Roman"/>
                <w:sz w:val="26"/>
                <w:szCs w:val="26"/>
                <w:lang w:val="vi-VN"/>
              </w:rPr>
              <w:t xml:space="preserve"> livestream bán hàng điện tư, </w:t>
            </w:r>
            <w:r w:rsidRPr="00705948">
              <w:rPr>
                <w:rFonts w:ascii="Times New Roman" w:hAnsi="Times New Roman"/>
                <w:sz w:val="26"/>
                <w:szCs w:val="26"/>
                <w:lang w:val="vi-VN"/>
              </w:rPr>
              <w:t xml:space="preserve">mua </w:t>
            </w:r>
            <w:proofErr w:type="spellStart"/>
            <w:r w:rsidRPr="00705948">
              <w:rPr>
                <w:rFonts w:ascii="Times New Roman" w:hAnsi="Times New Roman"/>
                <w:sz w:val="26"/>
                <w:szCs w:val="26"/>
                <w:lang w:val="vi-VN"/>
              </w:rPr>
              <w:t>camera</w:t>
            </w:r>
            <w:proofErr w:type="spellEnd"/>
            <w:r w:rsidRPr="00705948">
              <w:rPr>
                <w:rFonts w:ascii="Times New Roman" w:hAnsi="Times New Roman"/>
                <w:sz w:val="26"/>
                <w:szCs w:val="26"/>
                <w:lang w:val="vi-VN"/>
              </w:rPr>
              <w:t>, đường truyền, phần mềm để vận hành hệ thống</w:t>
            </w:r>
            <w:r w:rsidRPr="00326AE1">
              <w:rPr>
                <w:rFonts w:ascii="Times New Roman" w:hAnsi="Times New Roman"/>
                <w:sz w:val="26"/>
                <w:szCs w:val="26"/>
                <w:lang w:val="vi-VN"/>
              </w:rPr>
              <w:t>, đăng ký gian hàng trên sàn giao dịch điện tử, cho các cơ sở hoạt động tiêu thụ sản phẩm</w:t>
            </w:r>
            <w:r w:rsidRPr="00705948">
              <w:rPr>
                <w:rFonts w:ascii="Times New Roman" w:hAnsi="Times New Roman"/>
                <w:sz w:val="26"/>
                <w:szCs w:val="26"/>
                <w:lang w:val="vi-VN"/>
              </w:rPr>
              <w:t>. Mức hỗ trợ tối đa 300 triệu đồng/cơ sở. Mỗi đối tượng được hỗ trợ 01 lần.</w:t>
            </w:r>
          </w:p>
          <w:p w14:paraId="5E9919FA" w14:textId="77777777" w:rsidR="005107EC" w:rsidRPr="00705948" w:rsidRDefault="005107EC" w:rsidP="005107EC">
            <w:pPr>
              <w:spacing w:before="120" w:after="120"/>
              <w:jc w:val="both"/>
              <w:rPr>
                <w:rFonts w:ascii="Times New Roman" w:hAnsi="Times New Roman"/>
                <w:sz w:val="26"/>
                <w:szCs w:val="26"/>
                <w:lang w:val="vi-VN"/>
              </w:rPr>
            </w:pPr>
          </w:p>
        </w:tc>
        <w:tc>
          <w:tcPr>
            <w:tcW w:w="5387" w:type="dxa"/>
          </w:tcPr>
          <w:p w14:paraId="3286813C" w14:textId="77777777" w:rsidR="004835B9" w:rsidRPr="00326AE1" w:rsidRDefault="004835B9" w:rsidP="00B641C1">
            <w:pPr>
              <w:spacing w:before="60" w:after="60" w:line="312" w:lineRule="auto"/>
              <w:ind w:firstLine="39"/>
              <w:jc w:val="both"/>
              <w:rPr>
                <w:rStyle w:val="fontstyle01"/>
                <w:rFonts w:ascii="Times New Roman" w:hAnsi="Times New Roman"/>
                <w:color w:val="auto"/>
                <w:sz w:val="26"/>
                <w:szCs w:val="26"/>
                <w:lang w:val="vi-VN"/>
              </w:rPr>
            </w:pPr>
            <w:r w:rsidRPr="00326AE1">
              <w:rPr>
                <w:rStyle w:val="fontstyle01"/>
                <w:rFonts w:ascii="Times New Roman" w:hAnsi="Times New Roman"/>
                <w:color w:val="auto"/>
                <w:sz w:val="26"/>
                <w:szCs w:val="26"/>
                <w:lang w:val="vi-VN"/>
              </w:rPr>
              <w:t>Điểm g, khoản 2 Điều 32 Luật Thủ đô số 39/2024/QH15 được Quốc hội khóa XV thông qua tại kỳ họp thứ 7 ngày 28/6/2024, có hiệu lực thi hành từ ngày 01/01/2025</w:t>
            </w:r>
          </w:p>
          <w:p w14:paraId="6D18A679" w14:textId="77777777" w:rsidR="00C96197" w:rsidRPr="00326AE1" w:rsidRDefault="00BD4258" w:rsidP="00B641C1">
            <w:pPr>
              <w:spacing w:before="60" w:after="60" w:line="312" w:lineRule="auto"/>
              <w:ind w:firstLine="39"/>
              <w:jc w:val="both"/>
              <w:rPr>
                <w:rFonts w:ascii="Times New Roman" w:hAnsi="Times New Roman"/>
                <w:bCs/>
                <w:sz w:val="26"/>
                <w:szCs w:val="26"/>
                <w:lang w:val="vi-VN"/>
              </w:rPr>
            </w:pPr>
            <w:r w:rsidRPr="00326AE1">
              <w:rPr>
                <w:rFonts w:ascii="Times New Roman" w:hAnsi="Times New Roman"/>
                <w:spacing w:val="-4"/>
                <w:sz w:val="26"/>
                <w:szCs w:val="26"/>
                <w:lang w:val="vi-VN"/>
              </w:rPr>
              <w:t>Hiện nay trên địa bàn Thành phố có 337 làng nghề, nghề truyền thống, làng nghề truyền thống được UBND Thành phố công nhận thuộc 06 nhám ngành nghề;</w:t>
            </w:r>
            <w:r w:rsidRPr="00705948">
              <w:rPr>
                <w:rFonts w:ascii="Times New Roman" w:hAnsi="Times New Roman"/>
                <w:sz w:val="26"/>
                <w:szCs w:val="26"/>
                <w:lang w:val="vi-VN"/>
              </w:rPr>
              <w:t xml:space="preserve"> các làng nghề đã và đang góp phần tích </w:t>
            </w:r>
            <w:r w:rsidRPr="00705948">
              <w:rPr>
                <w:rFonts w:ascii="Times New Roman" w:hAnsi="Times New Roman"/>
                <w:spacing w:val="-4"/>
                <w:sz w:val="26"/>
                <w:szCs w:val="26"/>
                <w:lang w:val="vi-VN"/>
              </w:rPr>
              <w:t>cực chuyển dịch cơ cấu, phát triển kinh tế nông thôn, tạo công ăn việc làm, tăng thu nhập cho lao động tại các địa phương, tạo tiền đề thực hiện thành công chương trình mỗi xã, một sản phẩm (OCOP) và xây dựng nông thôn mới trên địa bàn Thành phố Hà Nội</w:t>
            </w:r>
            <w:r w:rsidRPr="00326AE1">
              <w:rPr>
                <w:rFonts w:ascii="Times New Roman" w:hAnsi="Times New Roman"/>
                <w:spacing w:val="-4"/>
                <w:sz w:val="26"/>
                <w:szCs w:val="26"/>
                <w:lang w:val="vi-VN"/>
              </w:rPr>
              <w:t xml:space="preserve">. Tuy nhiên </w:t>
            </w:r>
            <w:r w:rsidRPr="00705948">
              <w:rPr>
                <w:rFonts w:ascii="Times New Roman" w:hAnsi="Times New Roman"/>
                <w:spacing w:val="6"/>
                <w:sz w:val="26"/>
                <w:szCs w:val="26"/>
                <w:lang w:val="vi-VN"/>
              </w:rPr>
              <w:t>Ứng dụng khoa học kỹ thuật tiên tiến vào sản xuất, nâng cao giá trị sản phẩm tại các làng nghề</w:t>
            </w:r>
            <w:r w:rsidRPr="00326AE1">
              <w:rPr>
                <w:rFonts w:ascii="Times New Roman" w:hAnsi="Times New Roman"/>
                <w:spacing w:val="6"/>
                <w:sz w:val="26"/>
                <w:szCs w:val="26"/>
                <w:lang w:val="vi-VN"/>
              </w:rPr>
              <w:t xml:space="preserve"> còn hạn chế dẫn đến chất lượng và sức cạnh tranh của sản phẩm, giảm</w:t>
            </w:r>
            <w:r w:rsidRPr="00705948">
              <w:rPr>
                <w:rFonts w:ascii="Times New Roman" w:hAnsi="Times New Roman"/>
                <w:spacing w:val="6"/>
                <w:sz w:val="26"/>
                <w:szCs w:val="26"/>
                <w:lang w:val="vi-VN"/>
              </w:rPr>
              <w:t xml:space="preserve"> thiểu chi phí sản xuất,</w:t>
            </w:r>
            <w:r w:rsidRPr="00326AE1">
              <w:rPr>
                <w:rFonts w:ascii="Times New Roman" w:hAnsi="Times New Roman"/>
                <w:spacing w:val="6"/>
                <w:sz w:val="26"/>
                <w:szCs w:val="26"/>
                <w:lang w:val="vi-VN"/>
              </w:rPr>
              <w:t xml:space="preserve"> tăng năng suất lao động, cải</w:t>
            </w:r>
            <w:r w:rsidRPr="00705948">
              <w:rPr>
                <w:rFonts w:ascii="Times New Roman" w:hAnsi="Times New Roman"/>
                <w:spacing w:val="6"/>
                <w:sz w:val="26"/>
                <w:szCs w:val="26"/>
                <w:lang w:val="vi-VN"/>
              </w:rPr>
              <w:t xml:space="preserve"> thiện môi trường làng nghề</w:t>
            </w:r>
            <w:r w:rsidRPr="00326AE1">
              <w:rPr>
                <w:rFonts w:ascii="Times New Roman" w:hAnsi="Times New Roman"/>
                <w:spacing w:val="6"/>
                <w:sz w:val="26"/>
                <w:szCs w:val="26"/>
                <w:lang w:val="vi-VN"/>
              </w:rPr>
              <w:t>; mang lại hiệu quả kinh tế cao cho người sản xuất</w:t>
            </w:r>
            <w:r w:rsidRPr="00705948">
              <w:rPr>
                <w:rFonts w:ascii="Times New Roman" w:hAnsi="Times New Roman"/>
                <w:spacing w:val="6"/>
                <w:sz w:val="26"/>
                <w:szCs w:val="26"/>
                <w:lang w:val="vi-VN"/>
              </w:rPr>
              <w:t xml:space="preserve"> </w:t>
            </w:r>
            <w:r w:rsidRPr="00326AE1">
              <w:rPr>
                <w:rFonts w:ascii="Times New Roman" w:hAnsi="Times New Roman"/>
                <w:spacing w:val="6"/>
                <w:sz w:val="26"/>
                <w:szCs w:val="26"/>
                <w:lang w:val="vi-VN"/>
              </w:rPr>
              <w:t>nhằm giữ gìn và phát triển nghề, làng nghề truyền thống; việc không thay đổi công nghệ sản xuất tự động dẫn đến việc quản lý môi trường làng nghề đang gây bức súc cho xã hộ</w:t>
            </w:r>
            <w:r w:rsidR="00B641C1" w:rsidRPr="00326AE1">
              <w:rPr>
                <w:rFonts w:ascii="Times New Roman" w:hAnsi="Times New Roman"/>
                <w:spacing w:val="6"/>
                <w:sz w:val="26"/>
                <w:szCs w:val="26"/>
                <w:lang w:val="vi-VN"/>
              </w:rPr>
              <w:t>i</w:t>
            </w:r>
            <w:r w:rsidRPr="00326AE1">
              <w:rPr>
                <w:rFonts w:ascii="Times New Roman" w:hAnsi="Times New Roman"/>
                <w:spacing w:val="6"/>
                <w:sz w:val="26"/>
                <w:szCs w:val="26"/>
                <w:lang w:val="vi-VN"/>
              </w:rPr>
              <w:t>. Mặt khác</w:t>
            </w:r>
            <w:r w:rsidR="00B641C1" w:rsidRPr="00326AE1">
              <w:rPr>
                <w:rFonts w:ascii="Times New Roman" w:hAnsi="Times New Roman"/>
                <w:spacing w:val="6"/>
                <w:sz w:val="26"/>
                <w:szCs w:val="26"/>
                <w:lang w:val="vi-VN"/>
              </w:rPr>
              <w:t xml:space="preserve"> hiện nay </w:t>
            </w:r>
            <w:r w:rsidRPr="00705948">
              <w:rPr>
                <w:rFonts w:ascii="Times New Roman" w:hAnsi="Times New Roman"/>
                <w:sz w:val="26"/>
                <w:szCs w:val="26"/>
                <w:lang w:val="vi-VN"/>
              </w:rPr>
              <w:t xml:space="preserve"> tại khoản 2, Điều 13 Quy định kèm theo Nghị quyết 08/2023/NQ-HĐND ngày 04/7/2023 của HĐND Thành phố</w:t>
            </w:r>
            <w:r w:rsidRPr="00705948">
              <w:rPr>
                <w:rFonts w:ascii="Times New Roman" w:hAnsi="Times New Roman"/>
                <w:spacing w:val="6"/>
                <w:sz w:val="26"/>
                <w:szCs w:val="26"/>
                <w:lang w:val="vi-VN"/>
              </w:rPr>
              <w:t xml:space="preserve"> </w:t>
            </w:r>
            <w:r w:rsidRPr="00326AE1">
              <w:rPr>
                <w:rFonts w:ascii="Times New Roman" w:hAnsi="Times New Roman"/>
                <w:spacing w:val="6"/>
                <w:sz w:val="26"/>
                <w:szCs w:val="26"/>
                <w:lang w:val="vi-VN"/>
              </w:rPr>
              <w:t xml:space="preserve">đã ban hành mức hỗ trợ nội dung chuyển đổi số </w:t>
            </w:r>
            <w:r w:rsidR="00B641C1" w:rsidRPr="00326AE1">
              <w:rPr>
                <w:rFonts w:ascii="Times New Roman" w:hAnsi="Times New Roman"/>
                <w:spacing w:val="6"/>
                <w:sz w:val="26"/>
                <w:szCs w:val="26"/>
                <w:lang w:val="vi-VN"/>
              </w:rPr>
              <w:t xml:space="preserve">nhưng chỉ áp dụng đối với sản xuất nông nghiệp, chưa có quy định cho đối tượng ngành nghề nông thôn. Chính vì vậy Sở Nông nghiệp và Môi trường đền nghị HĐND Thành phố ban hành chính sách hỗ trợ chuyển đổi số và được thực hiện theo quy định </w:t>
            </w:r>
            <w:r w:rsidR="00B641C1" w:rsidRPr="00705948">
              <w:rPr>
                <w:rFonts w:ascii="Times New Roman" w:hAnsi="Times New Roman"/>
                <w:sz w:val="26"/>
                <w:szCs w:val="26"/>
                <w:lang w:val="vi-VN"/>
              </w:rPr>
              <w:t>tại khoản 2, Điều 13 Quy định kèm theo Nghị quyết 08/2023/NQ-HĐND ngày 04/7/2023</w:t>
            </w:r>
            <w:r w:rsidR="00B641C1" w:rsidRPr="00326AE1">
              <w:rPr>
                <w:rFonts w:ascii="Times New Roman" w:hAnsi="Times New Roman"/>
                <w:sz w:val="26"/>
                <w:szCs w:val="26"/>
                <w:lang w:val="vi-VN"/>
              </w:rPr>
              <w:t>.</w:t>
            </w:r>
          </w:p>
        </w:tc>
      </w:tr>
      <w:tr w:rsidR="00B641C1" w:rsidRPr="00326AE1" w14:paraId="0C8BD016" w14:textId="77777777" w:rsidTr="00067CA1">
        <w:trPr>
          <w:jc w:val="center"/>
        </w:trPr>
        <w:tc>
          <w:tcPr>
            <w:tcW w:w="988" w:type="dxa"/>
            <w:vAlign w:val="center"/>
          </w:tcPr>
          <w:p w14:paraId="46378A98" w14:textId="77777777" w:rsidR="00B641C1" w:rsidRPr="00705948" w:rsidRDefault="007F46C9" w:rsidP="00E03778">
            <w:pPr>
              <w:spacing w:before="60" w:after="60" w:line="252" w:lineRule="auto"/>
              <w:jc w:val="center"/>
              <w:rPr>
                <w:rFonts w:ascii="Times New Roman" w:hAnsi="Times New Roman"/>
                <w:bCs/>
                <w:sz w:val="26"/>
                <w:szCs w:val="26"/>
              </w:rPr>
            </w:pPr>
            <w:r w:rsidRPr="00705948">
              <w:rPr>
                <w:rFonts w:ascii="Times New Roman" w:hAnsi="Times New Roman"/>
                <w:bCs/>
                <w:sz w:val="26"/>
                <w:szCs w:val="26"/>
              </w:rPr>
              <w:t>10</w:t>
            </w:r>
          </w:p>
        </w:tc>
        <w:tc>
          <w:tcPr>
            <w:tcW w:w="4110" w:type="dxa"/>
          </w:tcPr>
          <w:p w14:paraId="5BCCC455" w14:textId="77777777" w:rsidR="00B641C1" w:rsidRPr="00705948" w:rsidRDefault="00B641C1" w:rsidP="00B641C1">
            <w:pPr>
              <w:spacing w:before="120" w:after="120"/>
              <w:jc w:val="both"/>
              <w:rPr>
                <w:rFonts w:ascii="Times New Roman" w:hAnsi="Times New Roman"/>
                <w:sz w:val="26"/>
                <w:szCs w:val="26"/>
              </w:rPr>
            </w:pPr>
            <w:proofErr w:type="spellStart"/>
            <w:r w:rsidRPr="00705948">
              <w:rPr>
                <w:rStyle w:val="fontstyle01"/>
                <w:rFonts w:ascii="Times New Roman" w:hAnsi="Times New Roman"/>
                <w:color w:val="auto"/>
                <w:sz w:val="26"/>
                <w:szCs w:val="26"/>
              </w:rPr>
              <w:t>Điểm</w:t>
            </w:r>
            <w:proofErr w:type="spellEnd"/>
            <w:r w:rsidRPr="00705948">
              <w:rPr>
                <w:rStyle w:val="fontstyle01"/>
                <w:rFonts w:ascii="Times New Roman" w:hAnsi="Times New Roman"/>
                <w:color w:val="auto"/>
                <w:sz w:val="26"/>
                <w:szCs w:val="26"/>
              </w:rPr>
              <w:t xml:space="preserve"> c, </w:t>
            </w:r>
            <w:proofErr w:type="spellStart"/>
            <w:r w:rsidRPr="00705948">
              <w:rPr>
                <w:rStyle w:val="fontstyle01"/>
                <w:rFonts w:ascii="Times New Roman" w:hAnsi="Times New Roman"/>
                <w:color w:val="auto"/>
                <w:sz w:val="26"/>
                <w:szCs w:val="26"/>
              </w:rPr>
              <w:t>khoản</w:t>
            </w:r>
            <w:proofErr w:type="spellEnd"/>
            <w:r w:rsidRPr="00705948">
              <w:rPr>
                <w:rStyle w:val="fontstyle01"/>
                <w:rFonts w:ascii="Times New Roman" w:hAnsi="Times New Roman"/>
                <w:color w:val="auto"/>
                <w:sz w:val="26"/>
                <w:szCs w:val="26"/>
              </w:rPr>
              <w:t xml:space="preserve"> 2 </w:t>
            </w:r>
            <w:proofErr w:type="spellStart"/>
            <w:r w:rsidRPr="00705948">
              <w:rPr>
                <w:rStyle w:val="fontstyle01"/>
                <w:rFonts w:ascii="Times New Roman" w:hAnsi="Times New Roman"/>
                <w:color w:val="auto"/>
                <w:sz w:val="26"/>
                <w:szCs w:val="26"/>
              </w:rPr>
              <w:t>Điều</w:t>
            </w:r>
            <w:proofErr w:type="spellEnd"/>
            <w:r w:rsidRPr="00705948">
              <w:rPr>
                <w:rStyle w:val="fontstyle01"/>
                <w:rFonts w:ascii="Times New Roman" w:hAnsi="Times New Roman"/>
                <w:color w:val="auto"/>
                <w:sz w:val="26"/>
                <w:szCs w:val="26"/>
              </w:rPr>
              <w:t xml:space="preserve"> 28</w:t>
            </w:r>
            <w:r w:rsidRPr="00705948">
              <w:rPr>
                <w:rFonts w:ascii="Times New Roman" w:hAnsi="Times New Roman"/>
                <w:sz w:val="26"/>
                <w:szCs w:val="26"/>
              </w:rPr>
              <w:t xml:space="preserve"> </w:t>
            </w:r>
            <w:proofErr w:type="spellStart"/>
            <w:r w:rsidRPr="00705948">
              <w:rPr>
                <w:rStyle w:val="fontstyle01"/>
                <w:rFonts w:ascii="Times New Roman" w:hAnsi="Times New Roman"/>
                <w:color w:val="auto"/>
                <w:sz w:val="26"/>
                <w:szCs w:val="26"/>
              </w:rPr>
              <w:t>Luật</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Thủ</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đô</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số</w:t>
            </w:r>
            <w:proofErr w:type="spellEnd"/>
            <w:r w:rsidRPr="00705948">
              <w:rPr>
                <w:rStyle w:val="fontstyle01"/>
                <w:rFonts w:ascii="Times New Roman" w:hAnsi="Times New Roman"/>
                <w:color w:val="auto"/>
                <w:sz w:val="26"/>
                <w:szCs w:val="26"/>
              </w:rPr>
              <w:t xml:space="preserve"> 39/2024/QH15 </w:t>
            </w:r>
            <w:proofErr w:type="spellStart"/>
            <w:r w:rsidRPr="00705948">
              <w:rPr>
                <w:rStyle w:val="fontstyle01"/>
                <w:rFonts w:ascii="Times New Roman" w:hAnsi="Times New Roman"/>
                <w:color w:val="auto"/>
                <w:sz w:val="26"/>
                <w:szCs w:val="26"/>
              </w:rPr>
              <w:t>được</w:t>
            </w:r>
            <w:proofErr w:type="spellEnd"/>
            <w:r w:rsidRPr="00705948">
              <w:rPr>
                <w:rStyle w:val="fontstyle01"/>
                <w:rFonts w:ascii="Times New Roman" w:hAnsi="Times New Roman"/>
                <w:color w:val="auto"/>
                <w:sz w:val="26"/>
                <w:szCs w:val="26"/>
              </w:rPr>
              <w:t xml:space="preserve"> Quốc </w:t>
            </w:r>
            <w:proofErr w:type="spellStart"/>
            <w:r w:rsidRPr="00705948">
              <w:rPr>
                <w:rStyle w:val="fontstyle01"/>
                <w:rFonts w:ascii="Times New Roman" w:hAnsi="Times New Roman"/>
                <w:color w:val="auto"/>
                <w:sz w:val="26"/>
                <w:szCs w:val="26"/>
              </w:rPr>
              <w:t>hội</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khóa</w:t>
            </w:r>
            <w:proofErr w:type="spellEnd"/>
            <w:r w:rsidRPr="00705948">
              <w:rPr>
                <w:rStyle w:val="fontstyle01"/>
                <w:rFonts w:ascii="Times New Roman" w:hAnsi="Times New Roman"/>
                <w:color w:val="auto"/>
                <w:sz w:val="26"/>
                <w:szCs w:val="26"/>
              </w:rPr>
              <w:t xml:space="preserve"> XV </w:t>
            </w:r>
            <w:proofErr w:type="spellStart"/>
            <w:r w:rsidRPr="00705948">
              <w:rPr>
                <w:rStyle w:val="fontstyle01"/>
                <w:rFonts w:ascii="Times New Roman" w:hAnsi="Times New Roman"/>
                <w:color w:val="auto"/>
                <w:sz w:val="26"/>
                <w:szCs w:val="26"/>
              </w:rPr>
              <w:t>thông</w:t>
            </w:r>
            <w:proofErr w:type="spellEnd"/>
            <w:r w:rsidRPr="00705948">
              <w:rPr>
                <w:rStyle w:val="fontstyle01"/>
                <w:rFonts w:ascii="Times New Roman" w:hAnsi="Times New Roman"/>
                <w:color w:val="auto"/>
                <w:sz w:val="26"/>
                <w:szCs w:val="26"/>
              </w:rPr>
              <w:t xml:space="preserve"> qua </w:t>
            </w:r>
            <w:proofErr w:type="spellStart"/>
            <w:r w:rsidRPr="00705948">
              <w:rPr>
                <w:rStyle w:val="fontstyle01"/>
                <w:rFonts w:ascii="Times New Roman" w:hAnsi="Times New Roman"/>
                <w:color w:val="auto"/>
                <w:sz w:val="26"/>
                <w:szCs w:val="26"/>
              </w:rPr>
              <w:t>tại</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kỳ</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họp</w:t>
            </w:r>
            <w:proofErr w:type="spellEnd"/>
            <w:r w:rsidRPr="00705948">
              <w:rPr>
                <w:rStyle w:val="fontstyle01"/>
                <w:rFonts w:ascii="Times New Roman" w:hAnsi="Times New Roman"/>
                <w:color w:val="auto"/>
                <w:sz w:val="26"/>
                <w:szCs w:val="26"/>
              </w:rPr>
              <w:t xml:space="preserve"> </w:t>
            </w:r>
            <w:proofErr w:type="spellStart"/>
            <w:r w:rsidRPr="00705948">
              <w:rPr>
                <w:rStyle w:val="fontstyle01"/>
                <w:rFonts w:ascii="Times New Roman" w:hAnsi="Times New Roman"/>
                <w:color w:val="auto"/>
                <w:sz w:val="26"/>
                <w:szCs w:val="26"/>
              </w:rPr>
              <w:t>thứ</w:t>
            </w:r>
            <w:proofErr w:type="spellEnd"/>
            <w:r w:rsidRPr="00705948">
              <w:rPr>
                <w:rStyle w:val="fontstyle01"/>
                <w:rFonts w:ascii="Times New Roman" w:hAnsi="Times New Roman"/>
                <w:color w:val="auto"/>
                <w:sz w:val="26"/>
                <w:szCs w:val="26"/>
              </w:rPr>
              <w:t xml:space="preserve"> 7 </w:t>
            </w:r>
            <w:proofErr w:type="spellStart"/>
            <w:r w:rsidRPr="00705948">
              <w:rPr>
                <w:rStyle w:val="fontstyle01"/>
                <w:rFonts w:ascii="Times New Roman" w:hAnsi="Times New Roman"/>
                <w:color w:val="auto"/>
                <w:sz w:val="26"/>
                <w:szCs w:val="26"/>
              </w:rPr>
              <w:t>ngày</w:t>
            </w:r>
            <w:proofErr w:type="spellEnd"/>
            <w:r w:rsidRPr="00705948">
              <w:rPr>
                <w:rStyle w:val="fontstyle01"/>
                <w:rFonts w:ascii="Times New Roman" w:hAnsi="Times New Roman"/>
                <w:color w:val="auto"/>
                <w:sz w:val="26"/>
                <w:szCs w:val="26"/>
              </w:rPr>
              <w:t xml:space="preserve"> 28/6/2024 “</w:t>
            </w:r>
            <w:proofErr w:type="spellStart"/>
            <w:r w:rsidRPr="00705948">
              <w:rPr>
                <w:rFonts w:ascii="Times New Roman" w:hAnsi="Times New Roman"/>
                <w:sz w:val="26"/>
                <w:szCs w:val="26"/>
              </w:rPr>
              <w:t>Hội</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đồng</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nhân</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dân</w:t>
            </w:r>
            <w:proofErr w:type="spellEnd"/>
            <w:r w:rsidRPr="00705948">
              <w:rPr>
                <w:rFonts w:ascii="Times New Roman" w:hAnsi="Times New Roman"/>
                <w:sz w:val="26"/>
                <w:szCs w:val="26"/>
              </w:rPr>
              <w:t xml:space="preserve"> Thành </w:t>
            </w:r>
            <w:proofErr w:type="spellStart"/>
            <w:r w:rsidRPr="00705948">
              <w:rPr>
                <w:rFonts w:ascii="Times New Roman" w:hAnsi="Times New Roman"/>
                <w:sz w:val="26"/>
                <w:szCs w:val="26"/>
              </w:rPr>
              <w:t>phố</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có</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trách</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nhiệm</w:t>
            </w:r>
            <w:proofErr w:type="spellEnd"/>
            <w:r w:rsidRPr="00705948">
              <w:rPr>
                <w:rFonts w:ascii="Times New Roman" w:hAnsi="Times New Roman"/>
                <w:sz w:val="26"/>
                <w:szCs w:val="26"/>
              </w:rPr>
              <w:t xml:space="preserve">: Quy </w:t>
            </w:r>
            <w:proofErr w:type="spellStart"/>
            <w:r w:rsidRPr="00705948">
              <w:rPr>
                <w:rFonts w:ascii="Times New Roman" w:hAnsi="Times New Roman"/>
                <w:sz w:val="26"/>
                <w:szCs w:val="26"/>
              </w:rPr>
              <w:t>định</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các</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biện</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pháp</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hỗ</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trợ</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việc</w:t>
            </w:r>
            <w:proofErr w:type="spellEnd"/>
            <w:r w:rsidRPr="00705948">
              <w:rPr>
                <w:rFonts w:ascii="Times New Roman" w:hAnsi="Times New Roman"/>
                <w:sz w:val="26"/>
                <w:szCs w:val="26"/>
              </w:rPr>
              <w:t xml:space="preserve"> di </w:t>
            </w:r>
            <w:proofErr w:type="spellStart"/>
            <w:r w:rsidRPr="00705948">
              <w:rPr>
                <w:rFonts w:ascii="Times New Roman" w:hAnsi="Times New Roman"/>
                <w:sz w:val="26"/>
                <w:szCs w:val="26"/>
              </w:rPr>
              <w:t>dời</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các</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cơ</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sở</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sản</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xuất</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trong</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khu</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dân</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cư</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cơ</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sở</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sản</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xuất</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thuộc</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ngành</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nghề</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không</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khuyến</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khích</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phát</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triển</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tại</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làng</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nghề</w:t>
            </w:r>
            <w:proofErr w:type="spellEnd"/>
            <w:r w:rsidRPr="00705948">
              <w:rPr>
                <w:rFonts w:ascii="Times New Roman" w:hAnsi="Times New Roman"/>
                <w:sz w:val="26"/>
                <w:szCs w:val="26"/>
              </w:rPr>
              <w:t xml:space="preserve"> ở </w:t>
            </w:r>
            <w:proofErr w:type="spellStart"/>
            <w:r w:rsidRPr="00705948">
              <w:rPr>
                <w:rFonts w:ascii="Times New Roman" w:hAnsi="Times New Roman"/>
                <w:sz w:val="26"/>
                <w:szCs w:val="26"/>
              </w:rPr>
              <w:t>nông</w:t>
            </w:r>
            <w:proofErr w:type="spellEnd"/>
            <w:r w:rsidRPr="00705948">
              <w:rPr>
                <w:rFonts w:ascii="Times New Roman" w:hAnsi="Times New Roman"/>
                <w:sz w:val="26"/>
                <w:szCs w:val="26"/>
              </w:rPr>
              <w:t xml:space="preserve"> </w:t>
            </w:r>
            <w:proofErr w:type="spellStart"/>
            <w:r w:rsidRPr="00705948">
              <w:rPr>
                <w:rFonts w:ascii="Times New Roman" w:hAnsi="Times New Roman"/>
                <w:sz w:val="26"/>
                <w:szCs w:val="26"/>
              </w:rPr>
              <w:t>thôn</w:t>
            </w:r>
            <w:proofErr w:type="spellEnd"/>
            <w:r w:rsidRPr="00705948">
              <w:rPr>
                <w:rFonts w:ascii="Times New Roman" w:hAnsi="Times New Roman"/>
                <w:sz w:val="26"/>
                <w:szCs w:val="26"/>
              </w:rPr>
              <w:t>”.</w:t>
            </w:r>
          </w:p>
          <w:p w14:paraId="5994C5EC" w14:textId="77777777" w:rsidR="00572959" w:rsidRPr="00705948" w:rsidRDefault="00572959" w:rsidP="00572959">
            <w:pPr>
              <w:widowControl w:val="0"/>
              <w:spacing w:before="80" w:after="80" w:line="266" w:lineRule="auto"/>
              <w:ind w:firstLine="37"/>
              <w:jc w:val="both"/>
              <w:rPr>
                <w:rFonts w:ascii="Times New Roman" w:hAnsi="Times New Roman"/>
                <w:sz w:val="26"/>
                <w:szCs w:val="26"/>
                <w:shd w:val="clear" w:color="auto" w:fill="FFFFFF"/>
                <w:lang w:val="vi-VN"/>
              </w:rPr>
            </w:pPr>
            <w:r w:rsidRPr="00705948">
              <w:rPr>
                <w:rFonts w:ascii="Times New Roman" w:hAnsi="Times New Roman"/>
                <w:spacing w:val="-4"/>
                <w:sz w:val="26"/>
                <w:szCs w:val="26"/>
                <w:lang w:val="vi-VN"/>
              </w:rPr>
              <w:t>- Khoản 3, Điều 7, Nghị định số 52/2018/NĐ-CP ngày 12/4/2018, quy định (</w:t>
            </w:r>
            <w:r w:rsidRPr="00705948">
              <w:rPr>
                <w:rFonts w:ascii="Times New Roman" w:hAnsi="Times New Roman"/>
                <w:sz w:val="26"/>
                <w:szCs w:val="26"/>
                <w:shd w:val="clear" w:color="auto" w:fill="FFFFFF"/>
                <w:lang w:val="vi-VN"/>
              </w:rPr>
              <w:t>Ngân sách địa phương hỗ trợ kinh phí để di dời các cơ sở ngành nghề nông thôn ra khỏi khu dân cư đến địa điểm quy hoạch, mức hỗ trợ cụ thể do Ủy ban nhân dân cấp tỉnh quyết định.).</w:t>
            </w:r>
          </w:p>
          <w:p w14:paraId="3B79CECB" w14:textId="77777777" w:rsidR="00B641C1" w:rsidRPr="00326AE1" w:rsidRDefault="00572959" w:rsidP="00732902">
            <w:pPr>
              <w:widowControl w:val="0"/>
              <w:spacing w:before="80" w:after="80" w:line="266" w:lineRule="auto"/>
              <w:ind w:firstLine="37"/>
              <w:jc w:val="both"/>
              <w:rPr>
                <w:rFonts w:ascii="Times New Roman" w:hAnsi="Times New Roman"/>
                <w:sz w:val="26"/>
                <w:szCs w:val="26"/>
                <w:shd w:val="clear" w:color="auto" w:fill="FFFFFF"/>
                <w:lang w:val="vi-VN"/>
              </w:rPr>
            </w:pPr>
            <w:r w:rsidRPr="00705948">
              <w:rPr>
                <w:rFonts w:ascii="Times New Roman" w:hAnsi="Times New Roman"/>
                <w:sz w:val="26"/>
                <w:szCs w:val="26"/>
                <w:shd w:val="clear" w:color="auto" w:fill="FFFFFF"/>
                <w:lang w:val="vi-VN"/>
              </w:rPr>
              <w:t xml:space="preserve">- </w:t>
            </w:r>
            <w:r w:rsidR="00120DEC" w:rsidRPr="00326AE1">
              <w:rPr>
                <w:rFonts w:ascii="Times New Roman" w:hAnsi="Times New Roman"/>
                <w:sz w:val="26"/>
                <w:szCs w:val="26"/>
                <w:shd w:val="clear" w:color="auto" w:fill="FFFFFF"/>
                <w:lang w:val="vi-VN"/>
              </w:rPr>
              <w:t xml:space="preserve">Gạch đầu dòng thứ 4, </w:t>
            </w:r>
            <w:r w:rsidRPr="00705948">
              <w:rPr>
                <w:rFonts w:ascii="Times New Roman" w:hAnsi="Times New Roman"/>
                <w:sz w:val="26"/>
                <w:szCs w:val="26"/>
                <w:shd w:val="clear" w:color="auto" w:fill="FFFFFF"/>
                <w:lang w:val="vi-VN"/>
              </w:rPr>
              <w:t>Điể</w:t>
            </w:r>
            <w:r w:rsidR="00120DEC" w:rsidRPr="00705948">
              <w:rPr>
                <w:rFonts w:ascii="Times New Roman" w:hAnsi="Times New Roman"/>
                <w:sz w:val="26"/>
                <w:szCs w:val="26"/>
                <w:shd w:val="clear" w:color="auto" w:fill="FFFFFF"/>
                <w:lang w:val="vi-VN"/>
              </w:rPr>
              <w:t>m c</w:t>
            </w:r>
            <w:r w:rsidRPr="00705948">
              <w:rPr>
                <w:rFonts w:ascii="Times New Roman" w:hAnsi="Times New Roman"/>
                <w:sz w:val="26"/>
                <w:szCs w:val="26"/>
                <w:shd w:val="clear" w:color="auto" w:fill="FFFFFF"/>
                <w:lang w:val="vi-VN"/>
              </w:rPr>
              <w:t xml:space="preserve"> khoả</w:t>
            </w:r>
            <w:r w:rsidR="00120DEC" w:rsidRPr="00705948">
              <w:rPr>
                <w:rFonts w:ascii="Times New Roman" w:hAnsi="Times New Roman"/>
                <w:sz w:val="26"/>
                <w:szCs w:val="26"/>
                <w:shd w:val="clear" w:color="auto" w:fill="FFFFFF"/>
                <w:lang w:val="vi-VN"/>
              </w:rPr>
              <w:t>n 4</w:t>
            </w:r>
            <w:r w:rsidRPr="00705948">
              <w:rPr>
                <w:rFonts w:ascii="Times New Roman" w:hAnsi="Times New Roman"/>
                <w:sz w:val="26"/>
                <w:szCs w:val="26"/>
                <w:shd w:val="clear" w:color="auto" w:fill="FFFFFF"/>
                <w:lang w:val="vi-VN"/>
              </w:rPr>
              <w:t xml:space="preserve"> Mụ</w:t>
            </w:r>
            <w:r w:rsidR="00120DEC" w:rsidRPr="00705948">
              <w:rPr>
                <w:rFonts w:ascii="Times New Roman" w:hAnsi="Times New Roman"/>
                <w:sz w:val="26"/>
                <w:szCs w:val="26"/>
                <w:shd w:val="clear" w:color="auto" w:fill="FFFFFF"/>
                <w:lang w:val="vi-VN"/>
              </w:rPr>
              <w:t>c IV</w:t>
            </w:r>
            <w:r w:rsidRPr="00705948">
              <w:rPr>
                <w:rFonts w:ascii="Times New Roman" w:hAnsi="Times New Roman"/>
                <w:sz w:val="26"/>
                <w:szCs w:val="26"/>
                <w:shd w:val="clear" w:color="auto" w:fill="FFFFFF"/>
                <w:lang w:val="vi-VN"/>
              </w:rPr>
              <w:t xml:space="preserve"> Quyết định 801/QĐ-</w:t>
            </w:r>
            <w:proofErr w:type="spellStart"/>
            <w:r w:rsidRPr="00705948">
              <w:rPr>
                <w:rFonts w:ascii="Times New Roman" w:hAnsi="Times New Roman"/>
                <w:sz w:val="26"/>
                <w:szCs w:val="26"/>
                <w:shd w:val="clear" w:color="auto" w:fill="FFFFFF"/>
                <w:lang w:val="vi-VN"/>
              </w:rPr>
              <w:t>TTg</w:t>
            </w:r>
            <w:proofErr w:type="spellEnd"/>
            <w:r w:rsidRPr="00705948">
              <w:rPr>
                <w:rFonts w:ascii="Times New Roman" w:hAnsi="Times New Roman"/>
                <w:sz w:val="26"/>
                <w:szCs w:val="26"/>
                <w:shd w:val="clear" w:color="auto" w:fill="FFFFFF"/>
                <w:lang w:val="vi-VN"/>
              </w:rPr>
              <w:t xml:space="preserve"> ngày </w:t>
            </w:r>
            <w:proofErr w:type="spellStart"/>
            <w:r w:rsidRPr="00705948">
              <w:rPr>
                <w:rFonts w:ascii="Times New Roman" w:hAnsi="Times New Roman"/>
                <w:i/>
                <w:iCs/>
                <w:sz w:val="26"/>
                <w:szCs w:val="26"/>
                <w:shd w:val="clear" w:color="auto" w:fill="FFFFFF"/>
                <w:lang w:val="vi-VN"/>
              </w:rPr>
              <w:t>ngày</w:t>
            </w:r>
            <w:proofErr w:type="spellEnd"/>
            <w:r w:rsidRPr="00705948">
              <w:rPr>
                <w:rFonts w:ascii="Times New Roman" w:hAnsi="Times New Roman"/>
                <w:i/>
                <w:iCs/>
                <w:sz w:val="26"/>
                <w:szCs w:val="26"/>
                <w:shd w:val="clear" w:color="auto" w:fill="FFFFFF"/>
                <w:lang w:val="vi-VN"/>
              </w:rPr>
              <w:t xml:space="preserve"> 07 tháng 7 năm </w:t>
            </w:r>
            <w:r w:rsidRPr="00705948">
              <w:rPr>
                <w:rFonts w:ascii="Times New Roman" w:hAnsi="Times New Roman"/>
                <w:iCs/>
                <w:sz w:val="26"/>
                <w:szCs w:val="26"/>
                <w:shd w:val="clear" w:color="auto" w:fill="FFFFFF"/>
                <w:lang w:val="vi-VN"/>
              </w:rPr>
              <w:t>2022 của Thủ tướng Chính phủ phê duyệt chương trình Bảo tồn và Phát triển làng nghề Việt Nam giai đoạn 2021-2030.</w:t>
            </w:r>
            <w:r w:rsidR="00120DEC" w:rsidRPr="00326AE1">
              <w:rPr>
                <w:rFonts w:ascii="Times New Roman" w:hAnsi="Times New Roman"/>
                <w:iCs/>
                <w:sz w:val="26"/>
                <w:szCs w:val="26"/>
                <w:shd w:val="clear" w:color="auto" w:fill="FFFFFF"/>
                <w:lang w:val="vi-VN"/>
              </w:rPr>
              <w:t xml:space="preserve"> “</w:t>
            </w:r>
            <w:r w:rsidR="00120DEC" w:rsidRPr="00326AE1">
              <w:rPr>
                <w:rFonts w:ascii="Times New Roman" w:hAnsi="Times New Roman"/>
                <w:sz w:val="26"/>
                <w:szCs w:val="26"/>
                <w:shd w:val="clear" w:color="auto" w:fill="FFFFFF"/>
                <w:lang w:val="vi-VN"/>
              </w:rPr>
              <w:t> Di dời cơ sở, hộ gia đình sản xuất ra khỏi làng nghề và chuyển đổi ngành, nghề không khuyến khích phát triển tại làng nghề theo quy định. Xử lý ô nhiễm môi trường tại các khu vực đã bị ô nhiễm sau khi di dời hoặc chấm dứt hoạt động.”.</w:t>
            </w:r>
          </w:p>
          <w:p w14:paraId="4AFF1657" w14:textId="77777777" w:rsidR="006E214D" w:rsidRPr="00326AE1" w:rsidRDefault="006E214D" w:rsidP="00732902">
            <w:pPr>
              <w:widowControl w:val="0"/>
              <w:spacing w:before="80" w:after="80" w:line="266" w:lineRule="auto"/>
              <w:ind w:firstLine="37"/>
              <w:jc w:val="both"/>
              <w:rPr>
                <w:rFonts w:ascii="Times New Roman" w:hAnsi="Times New Roman"/>
                <w:bCs/>
                <w:sz w:val="24"/>
                <w:szCs w:val="24"/>
                <w:lang w:val="vi-VN"/>
              </w:rPr>
            </w:pPr>
            <w:r w:rsidRPr="00326AE1">
              <w:rPr>
                <w:rFonts w:ascii="Times New Roman" w:hAnsi="Times New Roman"/>
                <w:bCs/>
                <w:sz w:val="24"/>
                <w:szCs w:val="24"/>
                <w:lang w:val="vi-VN"/>
              </w:rPr>
              <w:t>khoản c Điều 1 Nghị quyết số 37/2025/NQ-HĐND ngày 29/9/2025 của HĐND Thành phố</w:t>
            </w:r>
          </w:p>
          <w:p w14:paraId="3708E438" w14:textId="77777777" w:rsidR="006E214D" w:rsidRPr="00326AE1" w:rsidRDefault="006E214D" w:rsidP="006E214D">
            <w:pPr>
              <w:shd w:val="clear" w:color="auto" w:fill="FFFFFF"/>
              <w:spacing w:before="40" w:after="40" w:line="288" w:lineRule="auto"/>
              <w:ind w:firstLine="37"/>
              <w:jc w:val="both"/>
              <w:rPr>
                <w:rFonts w:ascii="Times New Roman" w:hAnsi="Times New Roman"/>
                <w:sz w:val="24"/>
                <w:szCs w:val="24"/>
                <w:lang w:val="vi-VN"/>
              </w:rPr>
            </w:pPr>
            <w:r w:rsidRPr="00326AE1">
              <w:rPr>
                <w:rFonts w:ascii="Times New Roman" w:hAnsi="Times New Roman"/>
                <w:sz w:val="24"/>
                <w:szCs w:val="24"/>
                <w:lang w:val="vi-VN"/>
              </w:rPr>
              <w:t>Thực hiện theo Kho</w:t>
            </w:r>
            <w:r w:rsidRPr="00326AE1">
              <w:rPr>
                <w:rFonts w:ascii="Times New Roman" w:hAnsi="Times New Roman" w:cs="Calibri"/>
                <w:sz w:val="24"/>
                <w:szCs w:val="24"/>
                <w:lang w:val="vi-VN"/>
              </w:rPr>
              <w:t>ả</w:t>
            </w:r>
            <w:r w:rsidRPr="00326AE1">
              <w:rPr>
                <w:rFonts w:ascii="Times New Roman" w:hAnsi="Times New Roman"/>
                <w:sz w:val="24"/>
                <w:szCs w:val="24"/>
                <w:lang w:val="vi-VN"/>
              </w:rPr>
              <w:t>n 2 Đi</w:t>
            </w:r>
            <w:r w:rsidRPr="00326AE1">
              <w:rPr>
                <w:rFonts w:ascii="Times New Roman" w:hAnsi="Times New Roman" w:cs="Calibri"/>
                <w:sz w:val="24"/>
                <w:szCs w:val="24"/>
                <w:lang w:val="vi-VN"/>
              </w:rPr>
              <w:t>ề</w:t>
            </w:r>
            <w:r w:rsidRPr="00326AE1">
              <w:rPr>
                <w:rFonts w:ascii="Times New Roman" w:hAnsi="Times New Roman"/>
                <w:sz w:val="24"/>
                <w:szCs w:val="24"/>
                <w:lang w:val="vi-VN"/>
              </w:rPr>
              <w:t>u 43 lu</w:t>
            </w:r>
            <w:r w:rsidRPr="00326AE1">
              <w:rPr>
                <w:rFonts w:ascii="Times New Roman" w:hAnsi="Times New Roman" w:cs="Calibri"/>
                <w:sz w:val="24"/>
                <w:szCs w:val="24"/>
                <w:lang w:val="vi-VN"/>
              </w:rPr>
              <w:t>ậ</w:t>
            </w:r>
            <w:r w:rsidRPr="00326AE1">
              <w:rPr>
                <w:rFonts w:ascii="Times New Roman" w:hAnsi="Times New Roman"/>
                <w:sz w:val="24"/>
                <w:szCs w:val="24"/>
                <w:lang w:val="vi-VN"/>
              </w:rPr>
              <w:t>t Th</w:t>
            </w:r>
            <w:r w:rsidRPr="00326AE1">
              <w:rPr>
                <w:rFonts w:ascii="Times New Roman" w:hAnsi="Times New Roman" w:cs="Calibri"/>
                <w:sz w:val="24"/>
                <w:szCs w:val="24"/>
                <w:lang w:val="vi-VN"/>
              </w:rPr>
              <w:t>ủ</w:t>
            </w:r>
            <w:r w:rsidRPr="00326AE1">
              <w:rPr>
                <w:rFonts w:ascii="Times New Roman" w:hAnsi="Times New Roman"/>
                <w:sz w:val="24"/>
                <w:szCs w:val="24"/>
                <w:lang w:val="vi-VN"/>
              </w:rPr>
              <w:t xml:space="preserve"> </w:t>
            </w:r>
            <w:r w:rsidRPr="00326AE1">
              <w:rPr>
                <w:rFonts w:ascii="Times New Roman" w:hAnsi="Times New Roman" w:cs="Calibri"/>
                <w:sz w:val="24"/>
                <w:szCs w:val="24"/>
                <w:lang w:val="vi-VN"/>
              </w:rPr>
              <w:t>đ</w:t>
            </w:r>
            <w:r w:rsidRPr="00326AE1">
              <w:rPr>
                <w:rFonts w:ascii="Times New Roman" w:hAnsi="Times New Roman" w:cs=".VnTime"/>
                <w:sz w:val="24"/>
                <w:szCs w:val="24"/>
                <w:lang w:val="vi-VN"/>
              </w:rPr>
              <w:t>ô</w:t>
            </w:r>
            <w:r w:rsidRPr="00326AE1">
              <w:rPr>
                <w:rFonts w:ascii="Times New Roman" w:hAnsi="Times New Roman"/>
                <w:sz w:val="24"/>
                <w:szCs w:val="24"/>
                <w:lang w:val="vi-VN"/>
              </w:rPr>
              <w:t>.</w:t>
            </w:r>
          </w:p>
          <w:p w14:paraId="6B27FF4C" w14:textId="77777777" w:rsidR="006E214D" w:rsidRPr="00326AE1" w:rsidRDefault="006E214D" w:rsidP="00732902">
            <w:pPr>
              <w:widowControl w:val="0"/>
              <w:spacing w:before="80" w:after="80" w:line="266" w:lineRule="auto"/>
              <w:ind w:firstLine="37"/>
              <w:jc w:val="both"/>
              <w:rPr>
                <w:rFonts w:ascii="Times New Roman" w:hAnsi="Times New Roman"/>
                <w:sz w:val="26"/>
                <w:szCs w:val="26"/>
                <w:shd w:val="clear" w:color="auto" w:fill="FFFFFF"/>
                <w:lang w:val="vi-VN"/>
              </w:rPr>
            </w:pPr>
          </w:p>
        </w:tc>
        <w:tc>
          <w:tcPr>
            <w:tcW w:w="4678" w:type="dxa"/>
          </w:tcPr>
          <w:p w14:paraId="787A0755" w14:textId="77777777" w:rsidR="00B641C1" w:rsidRPr="00705948" w:rsidRDefault="00B641C1" w:rsidP="00B641C1">
            <w:pPr>
              <w:spacing w:before="120" w:after="120"/>
              <w:ind w:firstLine="32"/>
              <w:jc w:val="both"/>
              <w:rPr>
                <w:rFonts w:ascii="Times New Roman" w:hAnsi="Times New Roman"/>
                <w:sz w:val="26"/>
                <w:szCs w:val="26"/>
                <w:lang w:val="vi-VN"/>
              </w:rPr>
            </w:pPr>
            <w:r w:rsidRPr="00326AE1">
              <w:rPr>
                <w:rFonts w:ascii="Times New Roman" w:hAnsi="Times New Roman"/>
                <w:b/>
                <w:bCs/>
                <w:sz w:val="26"/>
                <w:szCs w:val="26"/>
                <w:lang w:val="vi-VN"/>
              </w:rPr>
              <w:t xml:space="preserve">Khoản 2 Điều </w:t>
            </w:r>
            <w:r w:rsidR="006E214D" w:rsidRPr="00326AE1">
              <w:rPr>
                <w:rFonts w:ascii="Times New Roman" w:hAnsi="Times New Roman"/>
                <w:b/>
                <w:bCs/>
                <w:sz w:val="26"/>
                <w:szCs w:val="26"/>
                <w:lang w:val="vi-VN"/>
              </w:rPr>
              <w:t>8</w:t>
            </w:r>
            <w:r w:rsidRPr="00326AE1">
              <w:rPr>
                <w:rFonts w:ascii="Times New Roman" w:hAnsi="Times New Roman"/>
                <w:b/>
                <w:bCs/>
                <w:sz w:val="26"/>
                <w:szCs w:val="26"/>
                <w:lang w:val="vi-VN"/>
              </w:rPr>
              <w:t xml:space="preserve"> nội dung, mức hỗ trợ</w:t>
            </w:r>
            <w:r w:rsidRPr="00326AE1">
              <w:rPr>
                <w:rFonts w:ascii="Times New Roman" w:hAnsi="Times New Roman"/>
                <w:bCs/>
                <w:sz w:val="26"/>
                <w:szCs w:val="26"/>
                <w:lang w:val="vi-VN"/>
              </w:rPr>
              <w:t xml:space="preserve">: </w:t>
            </w:r>
            <w:r w:rsidRPr="00705948">
              <w:rPr>
                <w:rFonts w:ascii="Times New Roman" w:hAnsi="Times New Roman"/>
                <w:sz w:val="26"/>
                <w:szCs w:val="26"/>
                <w:lang w:val="vi-VN"/>
              </w:rPr>
              <w:t xml:space="preserve">Chính sách hỗ trợ di dời các cơ sở sản xuất trong khu dân cư, cơ sở sản xuất thuộc ngành, nghề không khuyến khích phát triển tại làng nghề ở nông thôn. </w:t>
            </w:r>
          </w:p>
          <w:p w14:paraId="7C784A7A" w14:textId="77777777" w:rsidR="00E03778" w:rsidRPr="00326AE1" w:rsidRDefault="00E03778" w:rsidP="00E03778">
            <w:pPr>
              <w:spacing w:before="100" w:after="100" w:line="264" w:lineRule="auto"/>
              <w:jc w:val="both"/>
              <w:rPr>
                <w:rFonts w:ascii="Times New Roman" w:hAnsi="Times New Roman"/>
                <w:sz w:val="26"/>
                <w:szCs w:val="26"/>
                <w:lang w:val="vi-VN"/>
              </w:rPr>
            </w:pPr>
            <w:r w:rsidRPr="00705948">
              <w:rPr>
                <w:rFonts w:ascii="Times New Roman" w:hAnsi="Times New Roman"/>
                <w:sz w:val="26"/>
                <w:szCs w:val="26"/>
                <w:lang w:val="vi-VN"/>
              </w:rPr>
              <w:t>- Hỗ trợ chi phí tháo dỡ, vận chuyển, lắp đặt: 50.000 đồng/m² nhà xưởng, tối đa 500 triệu đồng/cơ sở.</w:t>
            </w:r>
          </w:p>
          <w:p w14:paraId="2DCE1B3D" w14:textId="77777777" w:rsidR="006E214D" w:rsidRPr="00705948" w:rsidRDefault="006E214D" w:rsidP="006E214D">
            <w:pPr>
              <w:spacing w:before="40" w:after="40" w:line="276" w:lineRule="auto"/>
              <w:jc w:val="both"/>
              <w:rPr>
                <w:rFonts w:ascii="Times New Roman" w:hAnsi="Times New Roman"/>
                <w:sz w:val="26"/>
                <w:szCs w:val="26"/>
                <w:lang w:val="vi-VN"/>
              </w:rPr>
            </w:pPr>
            <w:r w:rsidRPr="00705948">
              <w:rPr>
                <w:rFonts w:ascii="Times New Roman" w:hAnsi="Times New Roman"/>
                <w:sz w:val="26"/>
                <w:szCs w:val="26"/>
                <w:lang w:val="vi-VN"/>
              </w:rPr>
              <w:t>a) Hỗ trợ chi phí tháo dỡ, vận chuyển</w:t>
            </w:r>
            <w:r w:rsidRPr="00326AE1">
              <w:rPr>
                <w:rFonts w:ascii="Times New Roman" w:hAnsi="Times New Roman"/>
                <w:sz w:val="26"/>
                <w:szCs w:val="26"/>
                <w:lang w:val="vi-VN"/>
              </w:rPr>
              <w:t xml:space="preserve"> máy móc, thiết bị, nhà xưởng nơi di dơì đi</w:t>
            </w:r>
            <w:r w:rsidRPr="00705948">
              <w:rPr>
                <w:rFonts w:ascii="Times New Roman" w:hAnsi="Times New Roman"/>
                <w:sz w:val="26"/>
                <w:szCs w:val="26"/>
                <w:lang w:val="vi-VN"/>
              </w:rPr>
              <w:t>: 50.000 đồng/m² nhà xưởng, tối đa 500 triệu đồng/cơ sở.</w:t>
            </w:r>
          </w:p>
          <w:p w14:paraId="56F7C2CF" w14:textId="77777777" w:rsidR="006E214D" w:rsidRPr="00326AE1" w:rsidRDefault="006E214D" w:rsidP="006E214D">
            <w:pPr>
              <w:spacing w:before="40" w:after="40" w:line="276" w:lineRule="auto"/>
              <w:jc w:val="both"/>
              <w:rPr>
                <w:rStyle w:val="fontstyle01"/>
                <w:rFonts w:ascii="Times New Roman" w:hAnsi="Times New Roman"/>
                <w:color w:val="auto"/>
                <w:sz w:val="26"/>
                <w:szCs w:val="26"/>
                <w:lang w:val="vi-VN"/>
              </w:rPr>
            </w:pPr>
            <w:r w:rsidRPr="00326AE1">
              <w:rPr>
                <w:rFonts w:ascii="Times New Roman" w:hAnsi="Times New Roman"/>
                <w:sz w:val="26"/>
                <w:szCs w:val="26"/>
                <w:lang w:val="vi-VN"/>
              </w:rPr>
              <w:t xml:space="preserve">b) Được miễn tiền thuê đất </w:t>
            </w:r>
            <w:r w:rsidRPr="00326AE1">
              <w:rPr>
                <w:rStyle w:val="fontstyle01"/>
                <w:rFonts w:ascii="Times New Roman" w:hAnsi="Times New Roman"/>
                <w:color w:val="auto"/>
                <w:sz w:val="26"/>
                <w:szCs w:val="26"/>
                <w:lang w:val="vi-VN"/>
              </w:rPr>
              <w:t>miễn tiền thuê đất tại nươi di dời đến 10 năm và giảm 50% tiền thuê đất cho thời gian còn lại;</w:t>
            </w:r>
          </w:p>
          <w:p w14:paraId="79F95C42" w14:textId="77777777" w:rsidR="006E214D" w:rsidRPr="00326AE1" w:rsidRDefault="006E214D" w:rsidP="006E214D">
            <w:pPr>
              <w:spacing w:before="40" w:after="40" w:line="276" w:lineRule="auto"/>
              <w:jc w:val="both"/>
              <w:rPr>
                <w:rFonts w:ascii="Times New Roman" w:hAnsi="Times New Roman"/>
                <w:position w:val="-1"/>
                <w:sz w:val="26"/>
                <w:szCs w:val="26"/>
                <w:lang w:val="vi-VN"/>
              </w:rPr>
            </w:pPr>
            <w:r w:rsidRPr="00326AE1">
              <w:rPr>
                <w:rStyle w:val="fontstyle01"/>
                <w:rFonts w:ascii="Times New Roman" w:hAnsi="Times New Roman"/>
                <w:color w:val="auto"/>
                <w:sz w:val="26"/>
                <w:szCs w:val="26"/>
                <w:lang w:val="vi-VN"/>
              </w:rPr>
              <w:t>c) Được áp dụng mức thuế suất 5% thuế thu nhập doanh nghiệp, trong đó,</w:t>
            </w:r>
            <w:r w:rsidRPr="00326AE1">
              <w:rPr>
                <w:rFonts w:ascii="Times New Roman" w:hAnsi="Times New Roman"/>
                <w:sz w:val="26"/>
                <w:szCs w:val="26"/>
                <w:lang w:val="vi-VN"/>
              </w:rPr>
              <w:br/>
            </w:r>
            <w:r w:rsidRPr="00326AE1">
              <w:rPr>
                <w:rStyle w:val="fontstyle01"/>
                <w:rFonts w:ascii="Times New Roman" w:hAnsi="Times New Roman"/>
                <w:color w:val="auto"/>
                <w:sz w:val="26"/>
                <w:szCs w:val="26"/>
                <w:lang w:val="vi-VN"/>
              </w:rPr>
              <w:t>được miễn thuế thu nhập doanh nghiệp trong thời gian 04 năm và giảm 50% số</w:t>
            </w:r>
            <w:r w:rsidRPr="00326AE1">
              <w:rPr>
                <w:rFonts w:ascii="Times New Roman" w:hAnsi="Times New Roman"/>
                <w:sz w:val="26"/>
                <w:szCs w:val="26"/>
                <w:lang w:val="vi-VN"/>
              </w:rPr>
              <w:br/>
            </w:r>
            <w:r w:rsidRPr="00326AE1">
              <w:rPr>
                <w:rStyle w:val="fontstyle01"/>
                <w:rFonts w:ascii="Times New Roman" w:hAnsi="Times New Roman"/>
                <w:color w:val="auto"/>
                <w:sz w:val="26"/>
                <w:szCs w:val="26"/>
                <w:lang w:val="vi-VN"/>
              </w:rPr>
              <w:t>thuế thu nhập phải nộp trong 09 năm tiếp theo.</w:t>
            </w:r>
          </w:p>
          <w:p w14:paraId="6E5540BE" w14:textId="77777777" w:rsidR="006E214D" w:rsidRPr="00705948" w:rsidRDefault="006E214D" w:rsidP="006E214D">
            <w:pPr>
              <w:spacing w:before="40" w:after="40" w:line="276" w:lineRule="auto"/>
              <w:jc w:val="both"/>
              <w:rPr>
                <w:rFonts w:ascii="Times New Roman" w:hAnsi="Times New Roman"/>
                <w:sz w:val="26"/>
                <w:szCs w:val="26"/>
                <w:lang w:val="vi-VN"/>
              </w:rPr>
            </w:pPr>
            <w:r w:rsidRPr="00326AE1">
              <w:rPr>
                <w:rFonts w:ascii="Times New Roman" w:hAnsi="Times New Roman"/>
                <w:sz w:val="26"/>
                <w:szCs w:val="26"/>
                <w:lang w:val="vi-VN"/>
              </w:rPr>
              <w:t>d</w:t>
            </w:r>
            <w:r w:rsidRPr="00705948">
              <w:rPr>
                <w:rFonts w:ascii="Times New Roman" w:hAnsi="Times New Roman"/>
                <w:sz w:val="26"/>
                <w:szCs w:val="26"/>
                <w:lang w:val="vi-VN"/>
              </w:rPr>
              <w:t xml:space="preserve">) </w:t>
            </w:r>
            <w:r w:rsidRPr="00326AE1">
              <w:rPr>
                <w:rFonts w:ascii="Times New Roman" w:hAnsi="Times New Roman"/>
                <w:sz w:val="26"/>
                <w:szCs w:val="26"/>
                <w:lang w:val="vi-VN"/>
              </w:rPr>
              <w:t>Ngân sách thành phố Hỗ trợ 70% tiền vay ngân hàng hoặc vay từ quỹ đầu tư phát triển Thành phố đối với toàn bộ Hợp đồng vay được thực hiện trong thời gian vay vốn (tối đa không quá 10 năm)</w:t>
            </w:r>
            <w:r w:rsidRPr="00705948">
              <w:rPr>
                <w:rFonts w:ascii="Times New Roman" w:hAnsi="Times New Roman"/>
                <w:sz w:val="26"/>
                <w:szCs w:val="26"/>
                <w:lang w:val="vi-VN"/>
              </w:rPr>
              <w:t xml:space="preserve"> để xây dựng, lắp đặt nhà xưởng, máy móc tại nơi di dời đến. </w:t>
            </w:r>
          </w:p>
          <w:p w14:paraId="57A1A119" w14:textId="77777777" w:rsidR="00E03778" w:rsidRPr="00705948" w:rsidRDefault="00E03778" w:rsidP="006E214D">
            <w:pPr>
              <w:spacing w:before="100" w:after="100" w:line="264" w:lineRule="auto"/>
              <w:jc w:val="both"/>
              <w:rPr>
                <w:rFonts w:ascii="Times New Roman" w:hAnsi="Times New Roman"/>
                <w:sz w:val="26"/>
                <w:szCs w:val="26"/>
                <w:lang w:val="vi-VN"/>
              </w:rPr>
            </w:pPr>
          </w:p>
        </w:tc>
        <w:tc>
          <w:tcPr>
            <w:tcW w:w="5387" w:type="dxa"/>
          </w:tcPr>
          <w:p w14:paraId="6EAE2175" w14:textId="77777777" w:rsidR="004835B9" w:rsidRPr="00326AE1" w:rsidRDefault="004835B9" w:rsidP="004835B9">
            <w:pPr>
              <w:spacing w:before="120" w:after="120"/>
              <w:jc w:val="both"/>
              <w:rPr>
                <w:rFonts w:ascii="Times New Roman" w:hAnsi="Times New Roman"/>
                <w:sz w:val="26"/>
                <w:szCs w:val="26"/>
                <w:lang w:val="vi-VN"/>
              </w:rPr>
            </w:pPr>
            <w:r w:rsidRPr="00326AE1">
              <w:rPr>
                <w:rStyle w:val="fontstyle01"/>
                <w:rFonts w:ascii="Times New Roman" w:hAnsi="Times New Roman"/>
                <w:color w:val="auto"/>
                <w:sz w:val="26"/>
                <w:szCs w:val="26"/>
                <w:lang w:val="vi-VN"/>
              </w:rPr>
              <w:t>Điểm c, khoản 2 Điều 28</w:t>
            </w:r>
            <w:r w:rsidRPr="00326AE1">
              <w:rPr>
                <w:rFonts w:ascii="Times New Roman" w:hAnsi="Times New Roman"/>
                <w:sz w:val="26"/>
                <w:szCs w:val="26"/>
                <w:lang w:val="vi-VN"/>
              </w:rPr>
              <w:t xml:space="preserve"> </w:t>
            </w:r>
            <w:r w:rsidRPr="00326AE1">
              <w:rPr>
                <w:rStyle w:val="fontstyle01"/>
                <w:rFonts w:ascii="Times New Roman" w:hAnsi="Times New Roman"/>
                <w:color w:val="auto"/>
                <w:sz w:val="26"/>
                <w:szCs w:val="26"/>
                <w:lang w:val="vi-VN"/>
              </w:rPr>
              <w:t>Luật Thủ đô số 39/2024/QH15 được Quốc hội khóa XV thông qua tại kỳ họp thứ 7 ngày 28/6/2024 “</w:t>
            </w:r>
            <w:r w:rsidRPr="00326AE1">
              <w:rPr>
                <w:rFonts w:ascii="Times New Roman" w:hAnsi="Times New Roman"/>
                <w:sz w:val="26"/>
                <w:szCs w:val="26"/>
                <w:lang w:val="vi-VN"/>
              </w:rPr>
              <w:t>Hội đồng nhân dân Thành phố có trách nhiệm: Quy định các biện pháp hỗ trợ việc di dời các cơ sở sản xuất trong khu dân cư, cơ sở sản xuất thuộc ngành, nghề không khuyến khích phát triển tại làng nghề ở nông thôn”.</w:t>
            </w:r>
          </w:p>
          <w:p w14:paraId="29467C7E" w14:textId="77777777" w:rsidR="00524EC3" w:rsidRPr="00326AE1" w:rsidRDefault="00524EC3" w:rsidP="004835B9">
            <w:pPr>
              <w:spacing w:before="120" w:after="120"/>
              <w:jc w:val="both"/>
              <w:rPr>
                <w:rFonts w:ascii="Times New Roman" w:hAnsi="Times New Roman"/>
                <w:sz w:val="28"/>
                <w:szCs w:val="28"/>
                <w:lang w:val="vi-VN"/>
              </w:rPr>
            </w:pPr>
            <w:r w:rsidRPr="00326AE1">
              <w:rPr>
                <w:rFonts w:ascii="Times New Roman" w:hAnsi="Times New Roman"/>
                <w:sz w:val="28"/>
                <w:szCs w:val="28"/>
                <w:lang w:val="vi-VN"/>
              </w:rPr>
              <w:t>Điểm c, khoản 2 Điều 27 NGhị định 32/2024/NĐ-CP ngày 15/3/2024 quy định “Hỗ trợ kinh phí lập dự án đầu tư, chi phí vận chuyển, lắp đặt máy móc, dây chuyền thiết bị cho các doanh nghiệp, hợp tác xã, tổ hợp tác, hộ gia đình trong làng nghề, khu dân cư di dời vào trong cụm công nghiệp, cụm công nghiệp làng nghề”.</w:t>
            </w:r>
          </w:p>
          <w:p w14:paraId="1022B256" w14:textId="77777777" w:rsidR="00B641C1" w:rsidRPr="00326AE1" w:rsidRDefault="00120DEC" w:rsidP="00732902">
            <w:pPr>
              <w:shd w:val="clear" w:color="auto" w:fill="FFFFFF"/>
              <w:spacing w:before="40" w:after="40" w:line="288" w:lineRule="auto"/>
              <w:ind w:firstLine="37"/>
              <w:jc w:val="both"/>
              <w:rPr>
                <w:rFonts w:ascii="Times New Roman" w:hAnsi="Times New Roman"/>
                <w:spacing w:val="-6"/>
                <w:sz w:val="26"/>
                <w:szCs w:val="26"/>
                <w:lang w:val="vi-VN"/>
              </w:rPr>
            </w:pPr>
            <w:r w:rsidRPr="00705948">
              <w:rPr>
                <w:rFonts w:ascii="Times New Roman" w:hAnsi="Times New Roman"/>
                <w:sz w:val="26"/>
                <w:szCs w:val="26"/>
                <w:shd w:val="clear" w:color="auto" w:fill="FFFFFF"/>
                <w:lang w:val="vi-VN"/>
              </w:rPr>
              <w:t xml:space="preserve">Theo </w:t>
            </w:r>
            <w:r w:rsidRPr="00705948">
              <w:rPr>
                <w:rFonts w:ascii="Times New Roman" w:hAnsi="Times New Roman"/>
                <w:bCs/>
                <w:iCs/>
                <w:sz w:val="26"/>
                <w:szCs w:val="26"/>
                <w:lang w:val="vi-VN"/>
              </w:rPr>
              <w:t>Quyết định 2546/QĐ-UBND ngày 24/8/2023 của UBND thành phố Hà Nội về Ban hành danh mục, lộ trình và kế hoạch xử lý ô nhiễm môi trường đối với các làng nghề trên địa bàn thành phố Hà Nội đến năm 2025, định hướng đến năm 2030; Quyết định số 310/QĐ-UBND ngày 16/01/2024 của UBND Thành phố về việc sửa đổi, bổ sung Quyết định số 2546/QĐ-UBND ngày 28/4/2023</w:t>
            </w:r>
            <w:r w:rsidRPr="00705948">
              <w:rPr>
                <w:rFonts w:ascii="Times New Roman" w:hAnsi="Times New Roman"/>
                <w:spacing w:val="-2"/>
                <w:sz w:val="26"/>
                <w:szCs w:val="26"/>
                <w:lang w:val="vi-VN"/>
              </w:rPr>
              <w:t>. Hiện nay Thành phố có</w:t>
            </w:r>
            <w:r w:rsidRPr="00705948">
              <w:rPr>
                <w:rFonts w:ascii="Times New Roman" w:hAnsi="Times New Roman"/>
                <w:sz w:val="26"/>
                <w:szCs w:val="26"/>
                <w:lang w:val="vi-VN"/>
              </w:rPr>
              <w:t xml:space="preserve"> 60 làng nghề ô nhiễm môi trường phải xử lý, lộ trình thực hiện đến năm 2025 và định hướng đến năm 2030: 16 làng nghề ô nhiễm có dấu hiệu mai một phải xử lý ô nhiễm môi trường kết hợp khôi phục sản xuất, lộ trình thực hiện đến năm 2025: 16 làng nghề. 44 làng nghề chưa có dấu hiệu ô nhiễm, cần tiếp tục kiểm soát chất lượng môi trường; 40 làng nghề mai một cần rà soát, đề xuất đưa ra khỏi "Danh sách công nhận danh hiệu làng nghề, làng nghề truyền thống" của UBND Thành phố, lộ trình thực hiện đến hết năm 2023</w:t>
            </w:r>
            <w:r w:rsidR="00B641C1" w:rsidRPr="00705948">
              <w:rPr>
                <w:rFonts w:ascii="Times New Roman" w:hAnsi="Times New Roman"/>
                <w:sz w:val="26"/>
                <w:szCs w:val="26"/>
                <w:lang w:val="vi-VN"/>
              </w:rPr>
              <w:t xml:space="preserve"> Do đó, rất cần thiết phải xây dựng và ban hành chính hỗ trợ di dời các cơ sở ngành nghề nông thôn gây ô nhiễm môi trường, ô nhiễm môi trường nghiêm trọng theo đúng quy định tại Khoản 3, Điều 7, Nghị định số 52/2018/NĐ-CP ngày 12/4/2018.</w:t>
            </w:r>
            <w:r w:rsidRPr="00326AE1">
              <w:rPr>
                <w:rFonts w:ascii="Times New Roman" w:hAnsi="Times New Roman"/>
                <w:sz w:val="26"/>
                <w:szCs w:val="26"/>
                <w:lang w:val="vi-VN"/>
              </w:rPr>
              <w:t xml:space="preserve"> Tuy nhiên hiện nay Thành phố chưa quy định nội dung, mức hỗ trợ cho nội dung này, do vậy Sở Nông nghiệp và Môi trường đề nghị UBND Thành phố tiếp trình HĐND Thành phố ban hành Chính sách để hỗ trợ theo quy định tại </w:t>
            </w:r>
            <w:r w:rsidRPr="00326AE1">
              <w:rPr>
                <w:rStyle w:val="fontstyle01"/>
                <w:rFonts w:ascii="Times New Roman" w:hAnsi="Times New Roman"/>
                <w:color w:val="auto"/>
                <w:sz w:val="26"/>
                <w:szCs w:val="26"/>
                <w:lang w:val="vi-VN"/>
              </w:rPr>
              <w:t>Điểm c, khoản 2 Điều 28</w:t>
            </w:r>
            <w:r w:rsidRPr="00326AE1">
              <w:rPr>
                <w:rFonts w:ascii="Times New Roman" w:hAnsi="Times New Roman"/>
                <w:sz w:val="26"/>
                <w:szCs w:val="26"/>
                <w:lang w:val="vi-VN"/>
              </w:rPr>
              <w:t xml:space="preserve"> </w:t>
            </w:r>
            <w:r w:rsidRPr="00326AE1">
              <w:rPr>
                <w:rStyle w:val="fontstyle01"/>
                <w:rFonts w:ascii="Times New Roman" w:hAnsi="Times New Roman"/>
                <w:color w:val="auto"/>
                <w:sz w:val="26"/>
                <w:szCs w:val="26"/>
                <w:lang w:val="vi-VN"/>
              </w:rPr>
              <w:t>Luật Thủ đô số 39/2024/QH15</w:t>
            </w:r>
            <w:r w:rsidR="00811557" w:rsidRPr="00326AE1">
              <w:rPr>
                <w:rStyle w:val="fontstyle01"/>
                <w:rFonts w:ascii="Times New Roman" w:hAnsi="Times New Roman"/>
                <w:color w:val="auto"/>
                <w:sz w:val="26"/>
                <w:szCs w:val="26"/>
                <w:lang w:val="vi-VN"/>
              </w:rPr>
              <w:t xml:space="preserve">; đồng thời triển khai có hiệu quả </w:t>
            </w:r>
            <w:r w:rsidR="00811557" w:rsidRPr="00326AE1">
              <w:rPr>
                <w:rFonts w:ascii="Times New Roman" w:hAnsi="Times New Roman"/>
                <w:spacing w:val="-6"/>
                <w:sz w:val="26"/>
                <w:szCs w:val="26"/>
                <w:lang w:val="vi-VN"/>
              </w:rPr>
              <w:t>Đề án Tổng thể phát triển Phát triển làng nghề gai đoạn 2025-2030, tầm nhìn 2050.</w:t>
            </w:r>
          </w:p>
          <w:p w14:paraId="1E204870" w14:textId="77777777" w:rsidR="006E214D" w:rsidRPr="00326AE1" w:rsidRDefault="006E214D" w:rsidP="00732902">
            <w:pPr>
              <w:shd w:val="clear" w:color="auto" w:fill="FFFFFF"/>
              <w:spacing w:before="40" w:after="40" w:line="288" w:lineRule="auto"/>
              <w:ind w:firstLine="37"/>
              <w:jc w:val="both"/>
              <w:rPr>
                <w:rFonts w:ascii="Times New Roman" w:hAnsi="Times New Roman"/>
                <w:sz w:val="24"/>
                <w:szCs w:val="24"/>
                <w:lang w:val="vi-VN"/>
              </w:rPr>
            </w:pPr>
            <w:r w:rsidRPr="00326AE1">
              <w:rPr>
                <w:rFonts w:ascii="Times New Roman" w:hAnsi="Times New Roman"/>
                <w:sz w:val="24"/>
                <w:szCs w:val="24"/>
                <w:lang w:val="vi-VN"/>
              </w:rPr>
              <w:t>Thực hiện theo Kho</w:t>
            </w:r>
            <w:r w:rsidRPr="00326AE1">
              <w:rPr>
                <w:rFonts w:ascii="Times New Roman" w:hAnsi="Times New Roman" w:cs="Calibri"/>
                <w:sz w:val="24"/>
                <w:szCs w:val="24"/>
                <w:lang w:val="vi-VN"/>
              </w:rPr>
              <w:t>ả</w:t>
            </w:r>
            <w:r w:rsidRPr="00326AE1">
              <w:rPr>
                <w:rFonts w:ascii="Times New Roman" w:hAnsi="Times New Roman"/>
                <w:sz w:val="24"/>
                <w:szCs w:val="24"/>
                <w:lang w:val="vi-VN"/>
              </w:rPr>
              <w:t>n 2 Đi</w:t>
            </w:r>
            <w:r w:rsidRPr="00326AE1">
              <w:rPr>
                <w:rFonts w:ascii="Times New Roman" w:hAnsi="Times New Roman" w:cs="Calibri"/>
                <w:sz w:val="24"/>
                <w:szCs w:val="24"/>
                <w:lang w:val="vi-VN"/>
              </w:rPr>
              <w:t>ề</w:t>
            </w:r>
            <w:r w:rsidRPr="00326AE1">
              <w:rPr>
                <w:rFonts w:ascii="Times New Roman" w:hAnsi="Times New Roman"/>
                <w:sz w:val="24"/>
                <w:szCs w:val="24"/>
                <w:lang w:val="vi-VN"/>
              </w:rPr>
              <w:t>u 43 lu</w:t>
            </w:r>
            <w:r w:rsidRPr="00326AE1">
              <w:rPr>
                <w:rFonts w:ascii="Times New Roman" w:hAnsi="Times New Roman" w:cs="Calibri"/>
                <w:sz w:val="24"/>
                <w:szCs w:val="24"/>
                <w:lang w:val="vi-VN"/>
              </w:rPr>
              <w:t>ậ</w:t>
            </w:r>
            <w:r w:rsidRPr="00326AE1">
              <w:rPr>
                <w:rFonts w:ascii="Times New Roman" w:hAnsi="Times New Roman"/>
                <w:sz w:val="24"/>
                <w:szCs w:val="24"/>
                <w:lang w:val="vi-VN"/>
              </w:rPr>
              <w:t>t Th</w:t>
            </w:r>
            <w:r w:rsidRPr="00326AE1">
              <w:rPr>
                <w:rFonts w:ascii="Times New Roman" w:hAnsi="Times New Roman" w:cs="Calibri"/>
                <w:sz w:val="24"/>
                <w:szCs w:val="24"/>
                <w:lang w:val="vi-VN"/>
              </w:rPr>
              <w:t>ủ</w:t>
            </w:r>
            <w:r w:rsidRPr="00326AE1">
              <w:rPr>
                <w:rFonts w:ascii="Times New Roman" w:hAnsi="Times New Roman"/>
                <w:sz w:val="24"/>
                <w:szCs w:val="24"/>
                <w:lang w:val="vi-VN"/>
              </w:rPr>
              <w:t xml:space="preserve"> </w:t>
            </w:r>
            <w:r w:rsidRPr="00326AE1">
              <w:rPr>
                <w:rFonts w:ascii="Times New Roman" w:hAnsi="Times New Roman" w:cs="Calibri"/>
                <w:sz w:val="24"/>
                <w:szCs w:val="24"/>
                <w:lang w:val="vi-VN"/>
              </w:rPr>
              <w:t>đ</w:t>
            </w:r>
            <w:r w:rsidRPr="00326AE1">
              <w:rPr>
                <w:rFonts w:ascii="Times New Roman" w:hAnsi="Times New Roman" w:cs=".VnTime"/>
                <w:sz w:val="24"/>
                <w:szCs w:val="24"/>
                <w:lang w:val="vi-VN"/>
              </w:rPr>
              <w:t>ô</w:t>
            </w:r>
            <w:r w:rsidRPr="00326AE1">
              <w:rPr>
                <w:rFonts w:ascii="Times New Roman" w:hAnsi="Times New Roman"/>
                <w:sz w:val="24"/>
                <w:szCs w:val="24"/>
                <w:lang w:val="vi-VN"/>
              </w:rPr>
              <w:t>.</w:t>
            </w:r>
          </w:p>
          <w:p w14:paraId="5787B732" w14:textId="77777777" w:rsidR="006E214D" w:rsidRPr="00326AE1" w:rsidRDefault="006E214D" w:rsidP="00732902">
            <w:pPr>
              <w:shd w:val="clear" w:color="auto" w:fill="FFFFFF"/>
              <w:spacing w:before="40" w:after="40" w:line="288" w:lineRule="auto"/>
              <w:ind w:firstLine="37"/>
              <w:jc w:val="both"/>
              <w:rPr>
                <w:rFonts w:ascii="Times New Roman" w:hAnsi="Times New Roman"/>
                <w:sz w:val="26"/>
                <w:szCs w:val="26"/>
                <w:lang w:val="vi-VN"/>
              </w:rPr>
            </w:pPr>
            <w:r w:rsidRPr="00326AE1">
              <w:rPr>
                <w:rFonts w:ascii="Times New Roman" w:hAnsi="Times New Roman"/>
                <w:bCs/>
                <w:sz w:val="24"/>
                <w:szCs w:val="24"/>
                <w:lang w:val="vi-VN"/>
              </w:rPr>
              <w:t>khoản c Điều 1 Nghị quyết số 37/2025/NQ-HĐND ngày 29/9/2025 của HĐND Thành phố</w:t>
            </w:r>
          </w:p>
        </w:tc>
      </w:tr>
    </w:tbl>
    <w:p w14:paraId="6ABA8414" w14:textId="77777777" w:rsidR="008075AB" w:rsidRPr="00326AE1" w:rsidRDefault="008075AB">
      <w:pPr>
        <w:rPr>
          <w:lang w:val="vi-VN"/>
        </w:rPr>
      </w:pPr>
    </w:p>
    <w:sectPr w:rsidR="008075AB" w:rsidRPr="00326AE1" w:rsidSect="00C96197">
      <w:headerReference w:type="default" r:id="rId10"/>
      <w:pgSz w:w="16838" w:h="11906" w:orient="landscape" w:code="9"/>
      <w:pgMar w:top="992"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EBE22" w14:textId="77777777" w:rsidR="00E03778" w:rsidRDefault="00E03778" w:rsidP="00E03778">
      <w:pPr>
        <w:spacing w:after="0" w:line="240" w:lineRule="auto"/>
      </w:pPr>
      <w:r>
        <w:separator/>
      </w:r>
    </w:p>
  </w:endnote>
  <w:endnote w:type="continuationSeparator" w:id="0">
    <w:p w14:paraId="2B32F3A7" w14:textId="77777777" w:rsidR="00E03778" w:rsidRDefault="00E03778" w:rsidP="00E03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A3"/>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Segoe UI">
    <w:panose1 w:val="020B0502040204020203"/>
    <w:charset w:val="A3"/>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53F9B" w14:textId="77777777" w:rsidR="00E03778" w:rsidRDefault="00E03778" w:rsidP="00E03778">
      <w:pPr>
        <w:spacing w:after="0" w:line="240" w:lineRule="auto"/>
      </w:pPr>
      <w:r>
        <w:separator/>
      </w:r>
    </w:p>
  </w:footnote>
  <w:footnote w:type="continuationSeparator" w:id="0">
    <w:p w14:paraId="00EBB8FF" w14:textId="77777777" w:rsidR="00E03778" w:rsidRDefault="00E03778" w:rsidP="00E03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377307"/>
      <w:docPartObj>
        <w:docPartGallery w:val="Page Numbers (Top of Page)"/>
        <w:docPartUnique/>
      </w:docPartObj>
    </w:sdtPr>
    <w:sdtEndPr>
      <w:rPr>
        <w:noProof/>
      </w:rPr>
    </w:sdtEndPr>
    <w:sdtContent>
      <w:p w14:paraId="6AA1CDE2" w14:textId="0D1C9D3D" w:rsidR="00E03778" w:rsidRDefault="00E03778" w:rsidP="00E03778">
        <w:pPr>
          <w:pStyle w:val="utrang"/>
          <w:jc w:val="center"/>
        </w:pPr>
        <w:r>
          <w:fldChar w:fldCharType="begin"/>
        </w:r>
        <w:r>
          <w:instrText xml:space="preserve"> PAGE   \* MERGEFORMAT </w:instrText>
        </w:r>
        <w:r>
          <w:fldChar w:fldCharType="separate"/>
        </w:r>
        <w:r w:rsidR="00DE18C2">
          <w:rPr>
            <w:noProof/>
          </w:rPr>
          <w:t>10</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197"/>
    <w:rsid w:val="00035D9C"/>
    <w:rsid w:val="00067AE3"/>
    <w:rsid w:val="00067CA1"/>
    <w:rsid w:val="000732AB"/>
    <w:rsid w:val="000A12DC"/>
    <w:rsid w:val="000D0247"/>
    <w:rsid w:val="00120DEC"/>
    <w:rsid w:val="00147B7F"/>
    <w:rsid w:val="001822AC"/>
    <w:rsid w:val="001B77D6"/>
    <w:rsid w:val="001D3ED4"/>
    <w:rsid w:val="001D5CDF"/>
    <w:rsid w:val="002139C5"/>
    <w:rsid w:val="00223AAB"/>
    <w:rsid w:val="00326AE1"/>
    <w:rsid w:val="003665D6"/>
    <w:rsid w:val="00380222"/>
    <w:rsid w:val="003937F4"/>
    <w:rsid w:val="0045422F"/>
    <w:rsid w:val="004835B9"/>
    <w:rsid w:val="004C5193"/>
    <w:rsid w:val="005107EC"/>
    <w:rsid w:val="00524EC3"/>
    <w:rsid w:val="00550518"/>
    <w:rsid w:val="00555BB1"/>
    <w:rsid w:val="00572959"/>
    <w:rsid w:val="005864F4"/>
    <w:rsid w:val="006149E2"/>
    <w:rsid w:val="006360D7"/>
    <w:rsid w:val="006A5F17"/>
    <w:rsid w:val="006B5375"/>
    <w:rsid w:val="006C4D2A"/>
    <w:rsid w:val="006E214D"/>
    <w:rsid w:val="00705948"/>
    <w:rsid w:val="00732902"/>
    <w:rsid w:val="007A0059"/>
    <w:rsid w:val="007E2C88"/>
    <w:rsid w:val="007F46C9"/>
    <w:rsid w:val="008057B2"/>
    <w:rsid w:val="008075AB"/>
    <w:rsid w:val="00811557"/>
    <w:rsid w:val="008F6682"/>
    <w:rsid w:val="00903A21"/>
    <w:rsid w:val="00966586"/>
    <w:rsid w:val="00A4773F"/>
    <w:rsid w:val="00AE012C"/>
    <w:rsid w:val="00AF18D1"/>
    <w:rsid w:val="00B36691"/>
    <w:rsid w:val="00B641C1"/>
    <w:rsid w:val="00B7423D"/>
    <w:rsid w:val="00BC5CE9"/>
    <w:rsid w:val="00BD4258"/>
    <w:rsid w:val="00C96197"/>
    <w:rsid w:val="00D0246A"/>
    <w:rsid w:val="00D10CE2"/>
    <w:rsid w:val="00DB2A22"/>
    <w:rsid w:val="00DE18C2"/>
    <w:rsid w:val="00DE31DB"/>
    <w:rsid w:val="00E03778"/>
    <w:rsid w:val="00E6474D"/>
    <w:rsid w:val="00E714F5"/>
    <w:rsid w:val="00E72DAA"/>
    <w:rsid w:val="00E97C76"/>
    <w:rsid w:val="00EB3CDC"/>
    <w:rsid w:val="00F163F7"/>
    <w:rsid w:val="00F64E2D"/>
    <w:rsid w:val="00F64EB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C37C"/>
  <w15:chartTrackingRefBased/>
  <w15:docId w15:val="{1DDF1F6F-1007-46A1-B936-EB6619F9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96197"/>
    <w:rPr>
      <w:rFonts w:ascii="Calibri" w:eastAsia="Calibri" w:hAnsi="Calibri" w:cs="Times New Roman"/>
      <w:kern w:val="2"/>
      <w:lang w:val="en-GB"/>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aliases w:val="Normal (Web) Char Char Char Char Char, Char Char1,Char Char1,Char Char Char, Char Char Char,Char Char5,Char Char,Char Char Char Char Char Char Char Char Char Char Char,Обычный (веб)1,Обычный (веб) Знак,Обычный (веб) Знак1, Ch, Char,C"/>
    <w:basedOn w:val="Binhthng"/>
    <w:unhideWhenUsed/>
    <w:qFormat/>
    <w:rsid w:val="00C96197"/>
    <w:rPr>
      <w:rFonts w:ascii="Times New Roman" w:hAnsi="Times New Roman"/>
      <w:sz w:val="24"/>
      <w:szCs w:val="24"/>
    </w:rPr>
  </w:style>
  <w:style w:type="table" w:styleId="LiBang">
    <w:name w:val="Table Grid"/>
    <w:basedOn w:val="BangThngthng"/>
    <w:uiPriority w:val="39"/>
    <w:rsid w:val="000A1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C4D2A"/>
    <w:rPr>
      <w:rFonts w:ascii="Times-Roman" w:hAnsi="Times-Roman" w:hint="default"/>
      <w:b w:val="0"/>
      <w:bCs w:val="0"/>
      <w:i w:val="0"/>
      <w:iCs w:val="0"/>
      <w:color w:val="000000"/>
      <w:sz w:val="24"/>
      <w:szCs w:val="24"/>
    </w:rPr>
  </w:style>
  <w:style w:type="character" w:customStyle="1" w:styleId="fontstyle21">
    <w:name w:val="fontstyle21"/>
    <w:basedOn w:val="Phngmcinhcuaoanvn"/>
    <w:rsid w:val="007E2C88"/>
    <w:rPr>
      <w:rFonts w:ascii="Times New Roman" w:hAnsi="Times New Roman" w:cs="Times New Roman" w:hint="default"/>
      <w:b w:val="0"/>
      <w:bCs w:val="0"/>
      <w:i/>
      <w:iCs/>
      <w:color w:val="000000"/>
      <w:sz w:val="26"/>
      <w:szCs w:val="26"/>
    </w:rPr>
  </w:style>
  <w:style w:type="paragraph" w:styleId="utrang">
    <w:name w:val="header"/>
    <w:basedOn w:val="Binhthng"/>
    <w:link w:val="utrangChar"/>
    <w:uiPriority w:val="99"/>
    <w:unhideWhenUsed/>
    <w:rsid w:val="00E0377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03778"/>
    <w:rPr>
      <w:rFonts w:ascii="Calibri" w:eastAsia="Calibri" w:hAnsi="Calibri" w:cs="Times New Roman"/>
      <w:kern w:val="2"/>
      <w:lang w:val="en-GB"/>
    </w:rPr>
  </w:style>
  <w:style w:type="paragraph" w:styleId="Chntrang">
    <w:name w:val="footer"/>
    <w:basedOn w:val="Binhthng"/>
    <w:link w:val="ChntrangChar"/>
    <w:uiPriority w:val="99"/>
    <w:unhideWhenUsed/>
    <w:rsid w:val="00E03778"/>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03778"/>
    <w:rPr>
      <w:rFonts w:ascii="Calibri" w:eastAsia="Calibri" w:hAnsi="Calibri" w:cs="Times New Roman"/>
      <w:kern w:val="2"/>
      <w:lang w:val="en-GB"/>
    </w:rPr>
  </w:style>
  <w:style w:type="paragraph" w:styleId="Bongchuthich">
    <w:name w:val="Balloon Text"/>
    <w:basedOn w:val="Binhthng"/>
    <w:link w:val="BongchuthichChar"/>
    <w:uiPriority w:val="99"/>
    <w:semiHidden/>
    <w:unhideWhenUsed/>
    <w:rsid w:val="000D0247"/>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0D0247"/>
    <w:rPr>
      <w:rFonts w:ascii="Segoe UI" w:eastAsia="Calibri" w:hAnsi="Segoe UI" w:cs="Segoe UI"/>
      <w:kern w:val="2"/>
      <w:sz w:val="18"/>
      <w:szCs w:val="18"/>
      <w:lang w:val="en-GB"/>
    </w:rPr>
  </w:style>
  <w:style w:type="character" w:styleId="ThamchiuChuthich">
    <w:name w:val="annotation reference"/>
    <w:qFormat/>
    <w:rsid w:val="00E72DAA"/>
    <w:rPr>
      <w:w w:val="100"/>
      <w:position w:val="-1"/>
      <w:sz w:val="16"/>
      <w:szCs w:val="16"/>
      <w:effect w:val="none"/>
      <w:vertAlign w:val="baseline"/>
      <w:cs w:val="0"/>
      <w:em w:val="none"/>
    </w:rPr>
  </w:style>
  <w:style w:type="paragraph" w:styleId="VnbanChuthich">
    <w:name w:val="annotation text"/>
    <w:basedOn w:val="Binhthng"/>
    <w:link w:val="VnbanChuthichChar"/>
    <w:qFormat/>
    <w:rsid w:val="00E72DAA"/>
    <w:pPr>
      <w:suppressAutoHyphens/>
      <w:spacing w:after="0" w:line="1" w:lineRule="atLeast"/>
      <w:ind w:leftChars="-1" w:left="-1" w:hangingChars="1" w:hanging="1"/>
      <w:textDirection w:val="btLr"/>
      <w:textAlignment w:val="top"/>
      <w:outlineLvl w:val="0"/>
    </w:pPr>
    <w:rPr>
      <w:rFonts w:ascii="Times New Roman" w:eastAsia="Times New Roman" w:hAnsi="Times New Roman"/>
      <w:kern w:val="0"/>
      <w:position w:val="-1"/>
      <w:sz w:val="20"/>
      <w:szCs w:val="20"/>
      <w:lang w:val="en-US"/>
    </w:rPr>
  </w:style>
  <w:style w:type="character" w:customStyle="1" w:styleId="VnbanChuthichChar">
    <w:name w:val="Văn bản Chú thích Char"/>
    <w:basedOn w:val="Phngmcinhcuaoanvn"/>
    <w:link w:val="VnbanChuthich"/>
    <w:rsid w:val="00E72DAA"/>
    <w:rPr>
      <w:rFonts w:ascii="Times New Roman" w:eastAsia="Times New Roman" w:hAnsi="Times New Roman" w:cs="Times New Roman"/>
      <w:position w:val="-1"/>
      <w:sz w:val="20"/>
      <w:szCs w:val="20"/>
    </w:rPr>
  </w:style>
  <w:style w:type="paragraph" w:styleId="oancuaDanhsach">
    <w:name w:val="List Paragraph"/>
    <w:basedOn w:val="Binhthng"/>
    <w:uiPriority w:val="34"/>
    <w:qFormat/>
    <w:rsid w:val="00067AE3"/>
    <w:pPr>
      <w:ind w:left="720"/>
      <w:contextualSpacing/>
    </w:pPr>
  </w:style>
  <w:style w:type="character" w:styleId="Siuktni">
    <w:name w:val="Hyperlink"/>
    <w:rsid w:val="00067A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41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quyet-11-2018-nq-hdnd-noi-dung-muc-chi-thuoc-tham-quyen-cua-hoi-dong-thanh-pho-ha-noi-403061.aspx" TargetMode="External"/><Relationship Id="rId3" Type="http://schemas.openxmlformats.org/officeDocument/2006/relationships/webSettings" Target="webSettings.xml"/><Relationship Id="rId7" Type="http://schemas.openxmlformats.org/officeDocument/2006/relationships/hyperlink" Target="https://thuvienphapluat.vn/van-ban/bo-may-hanh-chinh/nghi-quyet-09-2017-nq-hdnd-quy-dinh-noi-dung-muc-chi-tham-quyen-hoi-dong-nhan-dan-ha-noi-370911.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ai-chinh-nha-nuoc/nghi-quyet-11-2018-nq-hdnd-noi-dung-muc-chi-thuoc-tham-quyen-cua-hoi-dong-thanh-pho-ha-noi-403061.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huvienphapluat.vn/van-ban/bo-may-hanh-chinh/nghi-quyet-09-2017-nq-hdnd-quy-dinh-noi-dung-muc-chi-tham-quyen-hoi-dong-nhan-dan-ha-noi-37091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3484</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hung quang</cp:lastModifiedBy>
  <cp:revision>2</cp:revision>
  <cp:lastPrinted>2025-09-18T07:34:00Z</cp:lastPrinted>
  <dcterms:created xsi:type="dcterms:W3CDTF">2025-10-30T23:07:00Z</dcterms:created>
  <dcterms:modified xsi:type="dcterms:W3CDTF">2025-10-30T23:07:00Z</dcterms:modified>
</cp:coreProperties>
</file>